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0331" w14:textId="7D479E6E" w:rsidR="00986287" w:rsidRPr="008D5EE3" w:rsidRDefault="00A60ADF" w:rsidP="003B46EA">
      <w:pPr>
        <w:spacing w:line="240" w:lineRule="auto"/>
        <w:jc w:val="both"/>
        <w:rPr>
          <w:rFonts w:ascii="Times New Roman" w:hAnsi="Times New Roman" w:cs="Times New Roman"/>
          <w:b/>
          <w:sz w:val="24"/>
          <w:szCs w:val="24"/>
        </w:rPr>
      </w:pPr>
      <w:r w:rsidRPr="008D5EE3">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D4A0914" wp14:editId="7B3B1C30">
                <wp:simplePos x="0" y="0"/>
                <wp:positionH relativeFrom="column">
                  <wp:posOffset>-10323</wp:posOffset>
                </wp:positionH>
                <wp:positionV relativeFrom="paragraph">
                  <wp:posOffset>206626</wp:posOffset>
                </wp:positionV>
                <wp:extent cx="601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1536C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6.25pt" to="473.2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" strokecolor="black [3200]" strokeweight="1pt">
                <v:stroke joinstyle="miter"/>
              </v:line>
            </w:pict>
          </mc:Fallback>
        </mc:AlternateContent>
      </w:r>
      <w:r w:rsidR="002C2627" w:rsidRPr="008D5EE3">
        <w:rPr>
          <w:rFonts w:ascii="Times New Roman" w:hAnsi="Times New Roman" w:cs="Times New Roman"/>
          <w:b/>
          <w:sz w:val="24"/>
          <w:szCs w:val="24"/>
        </w:rPr>
        <w:t>PROFESSIONAL PROFILE</w:t>
      </w:r>
    </w:p>
    <w:p w14:paraId="0BA68857" w14:textId="26E28A9C" w:rsidR="00DB4AB5" w:rsidRDefault="00DE24E1" w:rsidP="00DE24E1">
      <w:pPr>
        <w:spacing w:after="240" w:line="256" w:lineRule="auto"/>
        <w:jc w:val="both"/>
        <w:rPr>
          <w:rFonts w:ascii="Times New Roman" w:hAnsi="Times New Roman" w:cs="Times New Roman"/>
          <w:i/>
          <w:iCs/>
          <w:sz w:val="24"/>
          <w:szCs w:val="24"/>
        </w:rPr>
      </w:pPr>
      <w:r w:rsidRPr="008D5EE3">
        <w:rPr>
          <w:rFonts w:ascii="Times New Roman" w:hAnsi="Times New Roman" w:cs="Times New Roman"/>
          <w:i/>
          <w:iCs/>
          <w:sz w:val="24"/>
          <w:szCs w:val="24"/>
        </w:rPr>
        <w:t xml:space="preserve">David M. Allison is a political scientist with a focus on </w:t>
      </w:r>
      <w:r w:rsidR="00BE2CE1" w:rsidRPr="008D5EE3">
        <w:rPr>
          <w:rFonts w:ascii="Times New Roman" w:hAnsi="Times New Roman" w:cs="Times New Roman"/>
          <w:i/>
          <w:iCs/>
          <w:sz w:val="24"/>
          <w:szCs w:val="24"/>
        </w:rPr>
        <w:t>strategic stability</w:t>
      </w:r>
      <w:r w:rsidR="0049440B" w:rsidRPr="008D5EE3">
        <w:rPr>
          <w:rFonts w:ascii="Times New Roman" w:hAnsi="Times New Roman" w:cs="Times New Roman"/>
          <w:i/>
          <w:iCs/>
          <w:sz w:val="24"/>
          <w:szCs w:val="24"/>
        </w:rPr>
        <w:t>, nuclear politics,</w:t>
      </w:r>
      <w:r w:rsidRPr="008D5EE3">
        <w:rPr>
          <w:rFonts w:ascii="Times New Roman" w:hAnsi="Times New Roman" w:cs="Times New Roman"/>
          <w:i/>
          <w:iCs/>
          <w:sz w:val="24"/>
          <w:szCs w:val="24"/>
        </w:rPr>
        <w:t xml:space="preserve"> and military power. </w:t>
      </w:r>
      <w:r w:rsidR="00477F50">
        <w:rPr>
          <w:rFonts w:ascii="Times New Roman" w:hAnsi="Times New Roman" w:cs="Times New Roman"/>
          <w:i/>
          <w:iCs/>
          <w:sz w:val="24"/>
          <w:szCs w:val="24"/>
        </w:rPr>
        <w:t>He is</w:t>
      </w:r>
      <w:r w:rsidR="00B96E43">
        <w:rPr>
          <w:rFonts w:ascii="Times New Roman" w:hAnsi="Times New Roman" w:cs="Times New Roman"/>
          <w:i/>
          <w:iCs/>
          <w:sz w:val="24"/>
          <w:szCs w:val="24"/>
        </w:rPr>
        <w:t xml:space="preserve"> a </w:t>
      </w:r>
      <w:r w:rsidR="0040370D" w:rsidRPr="003D2D66">
        <w:rPr>
          <w:rFonts w:ascii="Times New Roman" w:hAnsi="Times New Roman" w:cs="Times New Roman"/>
          <w:i/>
          <w:iCs/>
          <w:sz w:val="24"/>
          <w:szCs w:val="24"/>
        </w:rPr>
        <w:t>Stanton Nuclear Security Postdoctoral Research Fello</w:t>
      </w:r>
      <w:r w:rsidR="0040370D">
        <w:rPr>
          <w:rFonts w:ascii="Times New Roman" w:hAnsi="Times New Roman" w:cs="Times New Roman"/>
          <w:i/>
          <w:iCs/>
          <w:sz w:val="24"/>
          <w:szCs w:val="24"/>
        </w:rPr>
        <w:t>w with</w:t>
      </w:r>
      <w:r w:rsidR="0040370D" w:rsidRPr="003D2D66">
        <w:rPr>
          <w:rFonts w:ascii="Times New Roman" w:hAnsi="Times New Roman" w:cs="Times New Roman"/>
          <w:i/>
          <w:iCs/>
          <w:sz w:val="24"/>
          <w:szCs w:val="24"/>
        </w:rPr>
        <w:t xml:space="preserve"> The Project on Managing the Atom and International Security Program</w:t>
      </w:r>
      <w:r w:rsidR="0040370D">
        <w:rPr>
          <w:rFonts w:ascii="Times New Roman" w:hAnsi="Times New Roman" w:cs="Times New Roman"/>
          <w:i/>
          <w:iCs/>
          <w:sz w:val="24"/>
          <w:szCs w:val="24"/>
        </w:rPr>
        <w:t xml:space="preserve"> at the </w:t>
      </w:r>
      <w:proofErr w:type="spellStart"/>
      <w:r w:rsidR="003D35BD">
        <w:rPr>
          <w:rFonts w:ascii="Times New Roman" w:hAnsi="Times New Roman" w:cs="Times New Roman"/>
          <w:i/>
          <w:iCs/>
          <w:sz w:val="24"/>
          <w:szCs w:val="24"/>
        </w:rPr>
        <w:t>Belfer</w:t>
      </w:r>
      <w:proofErr w:type="spellEnd"/>
      <w:r w:rsidR="003D35BD">
        <w:rPr>
          <w:rFonts w:ascii="Times New Roman" w:hAnsi="Times New Roman" w:cs="Times New Roman"/>
          <w:i/>
          <w:iCs/>
          <w:sz w:val="24"/>
          <w:szCs w:val="24"/>
        </w:rPr>
        <w:t xml:space="preserve"> Center for Science and International Affairs</w:t>
      </w:r>
      <w:r w:rsidR="0040370D">
        <w:rPr>
          <w:rFonts w:ascii="Times New Roman" w:hAnsi="Times New Roman" w:cs="Times New Roman"/>
          <w:i/>
          <w:iCs/>
          <w:sz w:val="24"/>
          <w:szCs w:val="24"/>
        </w:rPr>
        <w:t xml:space="preserve">, </w:t>
      </w:r>
      <w:r w:rsidR="003D35BD" w:rsidRPr="003D2D66">
        <w:rPr>
          <w:rFonts w:ascii="Times New Roman" w:hAnsi="Times New Roman" w:cs="Times New Roman"/>
          <w:i/>
          <w:iCs/>
          <w:sz w:val="24"/>
          <w:szCs w:val="24"/>
        </w:rPr>
        <w:t xml:space="preserve">Harvard </w:t>
      </w:r>
      <w:r w:rsidR="003D35BD">
        <w:rPr>
          <w:rFonts w:ascii="Times New Roman" w:hAnsi="Times New Roman" w:cs="Times New Roman"/>
          <w:i/>
          <w:iCs/>
          <w:sz w:val="24"/>
          <w:szCs w:val="24"/>
        </w:rPr>
        <w:t>Kennedy School</w:t>
      </w:r>
      <w:r w:rsidR="00F21279">
        <w:rPr>
          <w:rFonts w:ascii="Times New Roman" w:hAnsi="Times New Roman" w:cs="Times New Roman"/>
          <w:i/>
          <w:iCs/>
          <w:sz w:val="24"/>
          <w:szCs w:val="24"/>
        </w:rPr>
        <w:t>, and a member of the Mid-Career Cadre at the Project on Nuclear Issues, Center for Strategic and International Studies.</w:t>
      </w:r>
    </w:p>
    <w:p w14:paraId="0A4664E6" w14:textId="2173FF5B" w:rsidR="00DE24E1" w:rsidRPr="008D5EE3" w:rsidRDefault="00DB4AB5" w:rsidP="00DE24E1">
      <w:pPr>
        <w:spacing w:after="240" w:line="256" w:lineRule="auto"/>
        <w:jc w:val="both"/>
        <w:rPr>
          <w:rFonts w:ascii="Times New Roman" w:hAnsi="Times New Roman" w:cs="Times New Roman"/>
          <w:sz w:val="24"/>
          <w:szCs w:val="24"/>
        </w:rPr>
      </w:pPr>
      <w:r>
        <w:rPr>
          <w:rFonts w:ascii="Times New Roman" w:hAnsi="Times New Roman" w:cs="Times New Roman"/>
          <w:i/>
          <w:iCs/>
          <w:sz w:val="24"/>
          <w:szCs w:val="24"/>
        </w:rPr>
        <w:t>Dave’s</w:t>
      </w:r>
      <w:r w:rsidR="00DE24E1" w:rsidRPr="008D5EE3">
        <w:rPr>
          <w:rFonts w:ascii="Times New Roman" w:hAnsi="Times New Roman" w:cs="Times New Roman"/>
          <w:i/>
          <w:iCs/>
          <w:sz w:val="24"/>
          <w:szCs w:val="24"/>
        </w:rPr>
        <w:t xml:space="preserve"> research </w:t>
      </w:r>
      <w:r w:rsidR="003B46EA" w:rsidRPr="008D5EE3">
        <w:rPr>
          <w:rFonts w:ascii="Times New Roman" w:hAnsi="Times New Roman" w:cs="Times New Roman"/>
          <w:i/>
          <w:iCs/>
          <w:sz w:val="24"/>
          <w:szCs w:val="24"/>
        </w:rPr>
        <w:t xml:space="preserve">draws on </w:t>
      </w:r>
      <w:r w:rsidR="00982745" w:rsidRPr="008D5EE3">
        <w:rPr>
          <w:rFonts w:ascii="Times New Roman" w:hAnsi="Times New Roman" w:cs="Times New Roman"/>
          <w:i/>
          <w:iCs/>
          <w:sz w:val="24"/>
          <w:szCs w:val="24"/>
        </w:rPr>
        <w:t xml:space="preserve">experimental and archival methods to </w:t>
      </w:r>
      <w:r w:rsidR="00DE24E1" w:rsidRPr="008D5EE3">
        <w:rPr>
          <w:rFonts w:ascii="Times New Roman" w:hAnsi="Times New Roman" w:cs="Times New Roman"/>
          <w:i/>
          <w:iCs/>
          <w:sz w:val="24"/>
          <w:szCs w:val="24"/>
        </w:rPr>
        <w:t>examine</w:t>
      </w:r>
      <w:r w:rsidR="00982745" w:rsidRPr="008D5EE3">
        <w:rPr>
          <w:rFonts w:ascii="Times New Roman" w:hAnsi="Times New Roman" w:cs="Times New Roman"/>
          <w:i/>
          <w:iCs/>
          <w:sz w:val="24"/>
          <w:szCs w:val="24"/>
        </w:rPr>
        <w:t xml:space="preserve"> the foundations of nuclear deterrence and </w:t>
      </w:r>
      <w:r w:rsidR="00DE24E1" w:rsidRPr="008D5EE3">
        <w:rPr>
          <w:rFonts w:ascii="Times New Roman" w:hAnsi="Times New Roman" w:cs="Times New Roman"/>
          <w:i/>
          <w:iCs/>
          <w:sz w:val="24"/>
          <w:szCs w:val="24"/>
        </w:rPr>
        <w:t>threats to strategic stability, and his broader interests include identifying sources of civilian support for the use of force and assessments of military capabilities during nuclear, conventional, and unconventional conflicts. He has conducted public opinion and survey research in Iraq, Japan,</w:t>
      </w:r>
      <w:r w:rsidR="00550B9E" w:rsidRPr="008D5EE3">
        <w:rPr>
          <w:rFonts w:ascii="Times New Roman" w:hAnsi="Times New Roman" w:cs="Times New Roman"/>
          <w:i/>
          <w:iCs/>
          <w:sz w:val="24"/>
          <w:szCs w:val="24"/>
        </w:rPr>
        <w:t xml:space="preserve"> South Korea,</w:t>
      </w:r>
      <w:r w:rsidR="00DE24E1" w:rsidRPr="008D5EE3">
        <w:rPr>
          <w:rFonts w:ascii="Times New Roman" w:hAnsi="Times New Roman" w:cs="Times New Roman"/>
          <w:i/>
          <w:iCs/>
          <w:sz w:val="24"/>
          <w:szCs w:val="24"/>
        </w:rPr>
        <w:t xml:space="preserve"> and the United States.</w:t>
      </w:r>
      <w:r w:rsidR="00DE24E1" w:rsidRPr="008D5EE3">
        <w:rPr>
          <w:rFonts w:ascii="Times New Roman" w:hAnsi="Times New Roman" w:cs="Times New Roman"/>
          <w:sz w:val="24"/>
          <w:szCs w:val="24"/>
        </w:rPr>
        <w:t xml:space="preserve"> </w:t>
      </w:r>
    </w:p>
    <w:p w14:paraId="3FE11FF8" w14:textId="638D8325" w:rsidR="00AB76AB" w:rsidRPr="008D5EE3" w:rsidRDefault="00AB76AB" w:rsidP="00AB76AB">
      <w:pPr>
        <w:spacing w:after="240" w:line="256" w:lineRule="auto"/>
        <w:jc w:val="both"/>
        <w:rPr>
          <w:rFonts w:ascii="Times New Roman" w:hAnsi="Times New Roman" w:cs="Times New Roman"/>
          <w:sz w:val="24"/>
          <w:szCs w:val="24"/>
        </w:rPr>
      </w:pPr>
      <w:r w:rsidRPr="008D5EE3">
        <w:rPr>
          <w:rFonts w:ascii="Times New Roman" w:hAnsi="Times New Roman" w:cs="Times New Roman"/>
          <w:i/>
          <w:iCs/>
          <w:sz w:val="24"/>
          <w:szCs w:val="24"/>
        </w:rPr>
        <w:t xml:space="preserve">Prior to </w:t>
      </w:r>
      <w:r w:rsidR="00145820">
        <w:rPr>
          <w:rFonts w:ascii="Times New Roman" w:hAnsi="Times New Roman" w:cs="Times New Roman"/>
          <w:i/>
          <w:iCs/>
          <w:sz w:val="24"/>
          <w:szCs w:val="24"/>
        </w:rPr>
        <w:t>academia</w:t>
      </w:r>
      <w:r w:rsidRPr="008D5EE3">
        <w:rPr>
          <w:rFonts w:ascii="Times New Roman" w:hAnsi="Times New Roman" w:cs="Times New Roman"/>
          <w:i/>
          <w:iCs/>
          <w:sz w:val="24"/>
          <w:szCs w:val="24"/>
        </w:rPr>
        <w:t xml:space="preserve">, Dave served as an officer in the United States Army, deploying to Afghanistan in support of Operation Enduring Freedom. He holds a </w:t>
      </w:r>
      <w:r w:rsidR="0040370D">
        <w:rPr>
          <w:rFonts w:ascii="Times New Roman" w:hAnsi="Times New Roman" w:cs="Times New Roman"/>
          <w:i/>
          <w:iCs/>
          <w:sz w:val="24"/>
          <w:szCs w:val="24"/>
        </w:rPr>
        <w:t>Ph.D. and M.A</w:t>
      </w:r>
      <w:r w:rsidRPr="008D5EE3">
        <w:rPr>
          <w:rFonts w:ascii="Times New Roman" w:hAnsi="Times New Roman" w:cs="Times New Roman"/>
          <w:i/>
          <w:iCs/>
          <w:sz w:val="24"/>
          <w:szCs w:val="24"/>
        </w:rPr>
        <w:t>. in Political Science from Yale University and a B.A. with highest honors in Political Science from Columbia University.</w:t>
      </w:r>
    </w:p>
    <w:p w14:paraId="4F545796" w14:textId="77777777" w:rsidR="007C4F63" w:rsidRPr="008D5EE3" w:rsidRDefault="007C4F63" w:rsidP="00986287">
      <w:pPr>
        <w:spacing w:before="120" w:after="0"/>
        <w:outlineLvl w:val="0"/>
        <w:rPr>
          <w:rFonts w:ascii="Times New Roman" w:hAnsi="Times New Roman" w:cs="Times New Roman"/>
          <w:b/>
          <w:sz w:val="24"/>
          <w:szCs w:val="24"/>
        </w:rPr>
      </w:pPr>
      <w:r w:rsidRPr="008D5EE3">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8D48339" wp14:editId="1BBAF2DB">
                <wp:simplePos x="0" y="0"/>
                <wp:positionH relativeFrom="column">
                  <wp:posOffset>-9525</wp:posOffset>
                </wp:positionH>
                <wp:positionV relativeFrom="paragraph">
                  <wp:posOffset>187960</wp:posOffset>
                </wp:positionV>
                <wp:extent cx="601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00C8C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" strokecolor="black [3200]" strokeweight="1pt">
                <v:stroke joinstyle="miter"/>
              </v:line>
            </w:pict>
          </mc:Fallback>
        </mc:AlternateContent>
      </w:r>
      <w:r w:rsidRPr="008D5EE3">
        <w:rPr>
          <w:rFonts w:ascii="Times New Roman" w:hAnsi="Times New Roman" w:cs="Times New Roman"/>
          <w:b/>
          <w:sz w:val="24"/>
          <w:szCs w:val="24"/>
        </w:rPr>
        <w:t>EDUCATION</w:t>
      </w:r>
    </w:p>
    <w:p w14:paraId="71B0F21A" w14:textId="751EC5A2" w:rsidR="007C4F63" w:rsidRPr="0040370D" w:rsidRDefault="007C4F63" w:rsidP="00030ABD">
      <w:pPr>
        <w:spacing w:before="120" w:after="0"/>
        <w:rPr>
          <w:rFonts w:ascii="Times New Roman" w:hAnsi="Times New Roman" w:cs="Times New Roman"/>
          <w:i/>
          <w:sz w:val="16"/>
          <w:szCs w:val="16"/>
        </w:rPr>
      </w:pPr>
    </w:p>
    <w:p w14:paraId="28475CA0" w14:textId="6D7D20CE" w:rsidR="008D5EE3" w:rsidRPr="008D5EE3" w:rsidRDefault="008D5EE3" w:rsidP="008D5EE3">
      <w:pPr>
        <w:spacing w:after="0"/>
        <w:ind w:left="1987" w:hanging="1987"/>
        <w:rPr>
          <w:rFonts w:ascii="Times New Roman" w:hAnsi="Times New Roman" w:cs="Times New Roman"/>
          <w:b/>
          <w:bCs/>
          <w:noProof/>
          <w:sz w:val="24"/>
          <w:szCs w:val="24"/>
        </w:rPr>
      </w:pPr>
      <w:r w:rsidRPr="008D5EE3">
        <w:rPr>
          <w:rFonts w:ascii="Times New Roman" w:hAnsi="Times New Roman" w:cs="Times New Roman"/>
          <w:b/>
          <w:noProof/>
          <w:sz w:val="24"/>
          <w:szCs w:val="24"/>
        </w:rPr>
        <w:t>Ph</w:t>
      </w:r>
      <w:r w:rsidR="007A584C">
        <w:rPr>
          <w:rFonts w:ascii="Times New Roman" w:hAnsi="Times New Roman" w:cs="Times New Roman"/>
          <w:b/>
          <w:noProof/>
          <w:sz w:val="24"/>
          <w:szCs w:val="24"/>
        </w:rPr>
        <w:t>.</w:t>
      </w:r>
      <w:r w:rsidRPr="008D5EE3">
        <w:rPr>
          <w:rFonts w:ascii="Times New Roman" w:hAnsi="Times New Roman" w:cs="Times New Roman"/>
          <w:b/>
          <w:noProof/>
          <w:sz w:val="24"/>
          <w:szCs w:val="24"/>
        </w:rPr>
        <w:t>D</w:t>
      </w:r>
      <w:r w:rsidR="007A584C">
        <w:rPr>
          <w:rFonts w:ascii="Times New Roman" w:hAnsi="Times New Roman" w:cs="Times New Roman"/>
          <w:b/>
          <w:noProof/>
          <w:sz w:val="24"/>
          <w:szCs w:val="24"/>
        </w:rPr>
        <w:t>.</w:t>
      </w:r>
      <w:r w:rsidRPr="008D5EE3">
        <w:rPr>
          <w:rFonts w:ascii="Times New Roman" w:hAnsi="Times New Roman" w:cs="Times New Roman"/>
          <w:bCs/>
          <w:noProof/>
          <w:sz w:val="24"/>
          <w:szCs w:val="24"/>
        </w:rPr>
        <w:tab/>
      </w:r>
      <w:r w:rsidR="00BE6ED5">
        <w:rPr>
          <w:rFonts w:ascii="Times New Roman" w:hAnsi="Times New Roman" w:cs="Times New Roman"/>
          <w:b/>
          <w:bCs/>
          <w:noProof/>
          <w:sz w:val="24"/>
          <w:szCs w:val="24"/>
        </w:rPr>
        <w:t xml:space="preserve">Political Science, Yale University, </w:t>
      </w:r>
      <w:r w:rsidR="0040370D">
        <w:rPr>
          <w:rFonts w:ascii="Times New Roman" w:hAnsi="Times New Roman" w:cs="Times New Roman"/>
          <w:b/>
          <w:bCs/>
          <w:noProof/>
          <w:sz w:val="24"/>
          <w:szCs w:val="24"/>
        </w:rPr>
        <w:t xml:space="preserve">New Haven, </w:t>
      </w:r>
      <w:r w:rsidR="00BE6ED5">
        <w:rPr>
          <w:rFonts w:ascii="Times New Roman" w:hAnsi="Times New Roman" w:cs="Times New Roman"/>
          <w:b/>
          <w:bCs/>
          <w:noProof/>
          <w:sz w:val="24"/>
          <w:szCs w:val="24"/>
        </w:rPr>
        <w:t xml:space="preserve">CT, </w:t>
      </w:r>
      <w:r w:rsidR="007A584C">
        <w:rPr>
          <w:rFonts w:ascii="Times New Roman" w:hAnsi="Times New Roman" w:cs="Times New Roman"/>
          <w:b/>
          <w:bCs/>
          <w:noProof/>
          <w:sz w:val="24"/>
          <w:szCs w:val="24"/>
        </w:rPr>
        <w:t>May</w:t>
      </w:r>
      <w:r w:rsidR="00BE6ED5">
        <w:rPr>
          <w:rFonts w:ascii="Times New Roman" w:hAnsi="Times New Roman" w:cs="Times New Roman"/>
          <w:b/>
          <w:bCs/>
          <w:noProof/>
          <w:sz w:val="24"/>
          <w:szCs w:val="24"/>
        </w:rPr>
        <w:t xml:space="preserve"> 2022</w:t>
      </w:r>
    </w:p>
    <w:p w14:paraId="6AB9D6A6" w14:textId="4CB0D6A1" w:rsidR="00BE6ED5" w:rsidRDefault="00BE6ED5" w:rsidP="00BE6ED5">
      <w:pPr>
        <w:spacing w:after="0"/>
        <w:ind w:left="1260" w:firstLine="720"/>
        <w:rPr>
          <w:rFonts w:ascii="Times New Roman" w:hAnsi="Times New Roman" w:cs="Times New Roman"/>
          <w:i/>
          <w:iCs/>
          <w:sz w:val="24"/>
          <w:szCs w:val="24"/>
        </w:rPr>
      </w:pPr>
      <w:r w:rsidRPr="008D5EE3">
        <w:rPr>
          <w:rFonts w:ascii="Times New Roman" w:hAnsi="Times New Roman" w:cs="Times New Roman"/>
          <w:sz w:val="24"/>
          <w:szCs w:val="24"/>
        </w:rPr>
        <w:t xml:space="preserve">Dissertation: </w:t>
      </w:r>
      <w:r w:rsidRPr="008D5EE3">
        <w:rPr>
          <w:rFonts w:ascii="Times New Roman" w:hAnsi="Times New Roman" w:cs="Times New Roman"/>
          <w:i/>
          <w:iCs/>
          <w:sz w:val="24"/>
          <w:szCs w:val="24"/>
        </w:rPr>
        <w:t xml:space="preserve">Strategic Stability in </w:t>
      </w:r>
      <w:r w:rsidR="00DB4AB5">
        <w:rPr>
          <w:rFonts w:ascii="Times New Roman" w:hAnsi="Times New Roman" w:cs="Times New Roman"/>
          <w:i/>
          <w:iCs/>
          <w:sz w:val="24"/>
          <w:szCs w:val="24"/>
        </w:rPr>
        <w:t>the</w:t>
      </w:r>
      <w:r w:rsidRPr="008D5EE3">
        <w:rPr>
          <w:rFonts w:ascii="Times New Roman" w:hAnsi="Times New Roman" w:cs="Times New Roman"/>
          <w:i/>
          <w:iCs/>
          <w:sz w:val="24"/>
          <w:szCs w:val="24"/>
        </w:rPr>
        <w:t xml:space="preserve"> Third Nuclear Age</w:t>
      </w:r>
    </w:p>
    <w:p w14:paraId="087A3C07" w14:textId="7F8F5751" w:rsidR="00BE6ED5" w:rsidRDefault="00BE6ED5" w:rsidP="00BE6ED5">
      <w:pPr>
        <w:spacing w:after="0"/>
        <w:ind w:left="1987"/>
        <w:rPr>
          <w:rFonts w:ascii="Times New Roman" w:hAnsi="Times New Roman" w:cs="Times New Roman"/>
          <w:sz w:val="24"/>
          <w:szCs w:val="24"/>
        </w:rPr>
      </w:pPr>
      <w:r w:rsidRPr="008D5EE3">
        <w:rPr>
          <w:rFonts w:ascii="Times New Roman" w:hAnsi="Times New Roman" w:cs="Times New Roman"/>
          <w:sz w:val="24"/>
          <w:szCs w:val="24"/>
        </w:rPr>
        <w:t>Alexander Coppock, Alexandre Debs (Chair), Nuno Monteiro (Former Chair</w:t>
      </w:r>
      <w:r w:rsidR="007A584C">
        <w:rPr>
          <w:rFonts w:ascii="Times New Roman" w:hAnsi="Times New Roman" w:cs="Times New Roman"/>
          <w:sz w:val="24"/>
          <w:szCs w:val="24"/>
        </w:rPr>
        <w:t>, Deceased</w:t>
      </w:r>
      <w:r w:rsidRPr="008D5EE3">
        <w:rPr>
          <w:rFonts w:ascii="Times New Roman" w:hAnsi="Times New Roman" w:cs="Times New Roman"/>
          <w:sz w:val="24"/>
          <w:szCs w:val="24"/>
        </w:rPr>
        <w:t>), and Todd Sechser</w:t>
      </w:r>
    </w:p>
    <w:p w14:paraId="4288A48F" w14:textId="0F1DD798" w:rsidR="00BE6ED5" w:rsidRDefault="00BE6ED5" w:rsidP="00BE6ED5">
      <w:pPr>
        <w:spacing w:after="0"/>
        <w:rPr>
          <w:rFonts w:ascii="Times New Roman" w:hAnsi="Times New Roman" w:cs="Times New Roman"/>
          <w:sz w:val="24"/>
          <w:szCs w:val="24"/>
        </w:rPr>
      </w:pPr>
    </w:p>
    <w:p w14:paraId="0DD9169A" w14:textId="038ABBA4" w:rsidR="00BE6ED5" w:rsidRDefault="00BE6ED5" w:rsidP="00BE6ED5">
      <w:pPr>
        <w:spacing w:after="0"/>
        <w:ind w:left="1987" w:hanging="1987"/>
        <w:rPr>
          <w:rFonts w:ascii="Times New Roman" w:hAnsi="Times New Roman" w:cs="Times New Roman"/>
          <w:b/>
          <w:bCs/>
          <w:noProof/>
          <w:sz w:val="24"/>
          <w:szCs w:val="24"/>
        </w:rPr>
      </w:pPr>
      <w:r>
        <w:rPr>
          <w:rFonts w:ascii="Times New Roman" w:hAnsi="Times New Roman" w:cs="Times New Roman"/>
          <w:b/>
          <w:noProof/>
          <w:sz w:val="24"/>
          <w:szCs w:val="24"/>
        </w:rPr>
        <w:t>M</w:t>
      </w:r>
      <w:r w:rsidR="007A584C">
        <w:rPr>
          <w:rFonts w:ascii="Times New Roman" w:hAnsi="Times New Roman" w:cs="Times New Roman"/>
          <w:b/>
          <w:noProof/>
          <w:sz w:val="24"/>
          <w:szCs w:val="24"/>
        </w:rPr>
        <w:t>.</w:t>
      </w:r>
      <w:r>
        <w:rPr>
          <w:rFonts w:ascii="Times New Roman" w:hAnsi="Times New Roman" w:cs="Times New Roman"/>
          <w:b/>
          <w:noProof/>
          <w:sz w:val="24"/>
          <w:szCs w:val="24"/>
        </w:rPr>
        <w:t>Phil</w:t>
      </w:r>
      <w:r w:rsidR="007A584C">
        <w:rPr>
          <w:rFonts w:ascii="Times New Roman" w:hAnsi="Times New Roman" w:cs="Times New Roman"/>
          <w:b/>
          <w:noProof/>
          <w:sz w:val="24"/>
          <w:szCs w:val="24"/>
        </w:rPr>
        <w:t>.</w:t>
      </w:r>
      <w:r w:rsidRPr="008D5EE3">
        <w:rPr>
          <w:rFonts w:ascii="Times New Roman" w:hAnsi="Times New Roman" w:cs="Times New Roman"/>
          <w:bCs/>
          <w:noProof/>
          <w:sz w:val="24"/>
          <w:szCs w:val="24"/>
        </w:rPr>
        <w:tab/>
      </w:r>
      <w:r>
        <w:rPr>
          <w:rFonts w:ascii="Times New Roman" w:hAnsi="Times New Roman" w:cs="Times New Roman"/>
          <w:b/>
          <w:bCs/>
          <w:noProof/>
          <w:sz w:val="24"/>
          <w:szCs w:val="24"/>
        </w:rPr>
        <w:t xml:space="preserve">Political Science, Yale University, </w:t>
      </w:r>
      <w:r w:rsidR="0040370D">
        <w:rPr>
          <w:rFonts w:ascii="Times New Roman" w:hAnsi="Times New Roman" w:cs="Times New Roman"/>
          <w:b/>
          <w:bCs/>
          <w:noProof/>
          <w:sz w:val="24"/>
          <w:szCs w:val="24"/>
        </w:rPr>
        <w:t xml:space="preserve">New Haven, </w:t>
      </w:r>
      <w:r>
        <w:rPr>
          <w:rFonts w:ascii="Times New Roman" w:hAnsi="Times New Roman" w:cs="Times New Roman"/>
          <w:b/>
          <w:bCs/>
          <w:noProof/>
          <w:sz w:val="24"/>
          <w:szCs w:val="24"/>
        </w:rPr>
        <w:t>CT, May 2017</w:t>
      </w:r>
    </w:p>
    <w:p w14:paraId="22B6709A" w14:textId="4C0A7A6B" w:rsidR="00BE6ED5" w:rsidRDefault="00BE6ED5" w:rsidP="00BE6ED5">
      <w:pPr>
        <w:spacing w:after="0"/>
        <w:ind w:left="1440" w:firstLine="540"/>
        <w:rPr>
          <w:rFonts w:ascii="Times New Roman" w:hAnsi="Times New Roman" w:cs="Times New Roman"/>
          <w:sz w:val="24"/>
          <w:szCs w:val="24"/>
        </w:rPr>
      </w:pPr>
      <w:r w:rsidRPr="008D5EE3">
        <w:rPr>
          <w:rFonts w:ascii="Times New Roman" w:hAnsi="Times New Roman" w:cs="Times New Roman"/>
          <w:sz w:val="24"/>
          <w:szCs w:val="24"/>
        </w:rPr>
        <w:t>International Relations, Comparative Politics, and Quantitative Methods</w:t>
      </w:r>
    </w:p>
    <w:p w14:paraId="06E4AD4D" w14:textId="3DA5B68B" w:rsidR="00BE6ED5" w:rsidRPr="00BE6ED5" w:rsidRDefault="00BE6ED5" w:rsidP="00BE6ED5">
      <w:pPr>
        <w:spacing w:after="0"/>
        <w:rPr>
          <w:rFonts w:ascii="Times New Roman" w:hAnsi="Times New Roman" w:cs="Times New Roman"/>
          <w:i/>
          <w:iCs/>
          <w:sz w:val="24"/>
          <w:szCs w:val="24"/>
        </w:rPr>
      </w:pPr>
    </w:p>
    <w:p w14:paraId="50B117A2" w14:textId="1B9CB5EC" w:rsidR="00BE6ED5" w:rsidRPr="008D5EE3" w:rsidRDefault="00BE6ED5" w:rsidP="00BE6ED5">
      <w:pPr>
        <w:spacing w:after="0"/>
        <w:ind w:left="1987" w:hanging="1987"/>
        <w:rPr>
          <w:rFonts w:ascii="Times New Roman" w:hAnsi="Times New Roman" w:cs="Times New Roman"/>
          <w:b/>
          <w:bCs/>
          <w:noProof/>
          <w:sz w:val="24"/>
          <w:szCs w:val="24"/>
        </w:rPr>
      </w:pPr>
      <w:r>
        <w:rPr>
          <w:rFonts w:ascii="Times New Roman" w:hAnsi="Times New Roman" w:cs="Times New Roman"/>
          <w:b/>
          <w:noProof/>
          <w:sz w:val="24"/>
          <w:szCs w:val="24"/>
        </w:rPr>
        <w:t>M</w:t>
      </w:r>
      <w:r w:rsidR="007A584C">
        <w:rPr>
          <w:rFonts w:ascii="Times New Roman" w:hAnsi="Times New Roman" w:cs="Times New Roman"/>
          <w:b/>
          <w:noProof/>
          <w:sz w:val="24"/>
          <w:szCs w:val="24"/>
        </w:rPr>
        <w:t>.</w:t>
      </w:r>
      <w:r>
        <w:rPr>
          <w:rFonts w:ascii="Times New Roman" w:hAnsi="Times New Roman" w:cs="Times New Roman"/>
          <w:b/>
          <w:noProof/>
          <w:sz w:val="24"/>
          <w:szCs w:val="24"/>
        </w:rPr>
        <w:t>A</w:t>
      </w:r>
      <w:r w:rsidR="007A584C">
        <w:rPr>
          <w:rFonts w:ascii="Times New Roman" w:hAnsi="Times New Roman" w:cs="Times New Roman"/>
          <w:b/>
          <w:noProof/>
          <w:sz w:val="24"/>
          <w:szCs w:val="24"/>
        </w:rPr>
        <w:t>.</w:t>
      </w:r>
      <w:r w:rsidRPr="008D5EE3">
        <w:rPr>
          <w:rFonts w:ascii="Times New Roman" w:hAnsi="Times New Roman" w:cs="Times New Roman"/>
          <w:bCs/>
          <w:noProof/>
          <w:sz w:val="24"/>
          <w:szCs w:val="24"/>
        </w:rPr>
        <w:tab/>
      </w:r>
      <w:r>
        <w:rPr>
          <w:rFonts w:ascii="Times New Roman" w:hAnsi="Times New Roman" w:cs="Times New Roman"/>
          <w:b/>
          <w:bCs/>
          <w:noProof/>
          <w:sz w:val="24"/>
          <w:szCs w:val="24"/>
        </w:rPr>
        <w:t xml:space="preserve">Political Science, Yale University, </w:t>
      </w:r>
      <w:r w:rsidR="0040370D">
        <w:rPr>
          <w:rFonts w:ascii="Times New Roman" w:hAnsi="Times New Roman" w:cs="Times New Roman"/>
          <w:b/>
          <w:bCs/>
          <w:noProof/>
          <w:sz w:val="24"/>
          <w:szCs w:val="24"/>
        </w:rPr>
        <w:t xml:space="preserve">New Haven, </w:t>
      </w:r>
      <w:r>
        <w:rPr>
          <w:rFonts w:ascii="Times New Roman" w:hAnsi="Times New Roman" w:cs="Times New Roman"/>
          <w:b/>
          <w:bCs/>
          <w:noProof/>
          <w:sz w:val="24"/>
          <w:szCs w:val="24"/>
        </w:rPr>
        <w:t>CT</w:t>
      </w:r>
      <w:r w:rsidR="0040370D">
        <w:rPr>
          <w:rFonts w:ascii="Times New Roman" w:hAnsi="Times New Roman" w:cs="Times New Roman"/>
          <w:b/>
          <w:bCs/>
          <w:noProof/>
          <w:sz w:val="24"/>
          <w:szCs w:val="24"/>
        </w:rPr>
        <w:t xml:space="preserve">, </w:t>
      </w:r>
      <w:r>
        <w:rPr>
          <w:rFonts w:ascii="Times New Roman" w:hAnsi="Times New Roman" w:cs="Times New Roman"/>
          <w:b/>
          <w:bCs/>
          <w:noProof/>
          <w:sz w:val="24"/>
          <w:szCs w:val="24"/>
        </w:rPr>
        <w:t>May 2016</w:t>
      </w:r>
    </w:p>
    <w:p w14:paraId="0379D788" w14:textId="0811FE55" w:rsidR="00BE6ED5" w:rsidRDefault="00BE6ED5" w:rsidP="00BE6ED5">
      <w:pPr>
        <w:spacing w:after="0"/>
        <w:rPr>
          <w:rFonts w:ascii="Times New Roman" w:hAnsi="Times New Roman" w:cs="Times New Roman"/>
          <w:sz w:val="24"/>
          <w:szCs w:val="24"/>
        </w:rPr>
      </w:pPr>
    </w:p>
    <w:p w14:paraId="581AAFB3" w14:textId="0E6D7A4A" w:rsidR="00BE6ED5" w:rsidRPr="008D5EE3" w:rsidRDefault="00BE6ED5" w:rsidP="00BE6ED5">
      <w:pPr>
        <w:spacing w:after="0"/>
        <w:ind w:left="1987" w:hanging="1987"/>
        <w:rPr>
          <w:rFonts w:ascii="Times New Roman" w:hAnsi="Times New Roman" w:cs="Times New Roman"/>
          <w:b/>
          <w:bCs/>
          <w:noProof/>
          <w:sz w:val="24"/>
          <w:szCs w:val="24"/>
        </w:rPr>
      </w:pPr>
      <w:r>
        <w:rPr>
          <w:rFonts w:ascii="Times New Roman" w:hAnsi="Times New Roman" w:cs="Times New Roman"/>
          <w:b/>
          <w:noProof/>
          <w:sz w:val="24"/>
          <w:szCs w:val="24"/>
        </w:rPr>
        <w:t>B</w:t>
      </w:r>
      <w:r w:rsidR="007A584C">
        <w:rPr>
          <w:rFonts w:ascii="Times New Roman" w:hAnsi="Times New Roman" w:cs="Times New Roman"/>
          <w:b/>
          <w:noProof/>
          <w:sz w:val="24"/>
          <w:szCs w:val="24"/>
        </w:rPr>
        <w:t>.</w:t>
      </w:r>
      <w:r>
        <w:rPr>
          <w:rFonts w:ascii="Times New Roman" w:hAnsi="Times New Roman" w:cs="Times New Roman"/>
          <w:b/>
          <w:noProof/>
          <w:sz w:val="24"/>
          <w:szCs w:val="24"/>
        </w:rPr>
        <w:t>A</w:t>
      </w:r>
      <w:r w:rsidR="007A584C">
        <w:rPr>
          <w:rFonts w:ascii="Times New Roman" w:hAnsi="Times New Roman" w:cs="Times New Roman"/>
          <w:b/>
          <w:noProof/>
          <w:sz w:val="24"/>
          <w:szCs w:val="24"/>
        </w:rPr>
        <w:t>.</w:t>
      </w:r>
      <w:r w:rsidRPr="008D5EE3">
        <w:rPr>
          <w:rFonts w:ascii="Times New Roman" w:hAnsi="Times New Roman" w:cs="Times New Roman"/>
          <w:bCs/>
          <w:noProof/>
          <w:sz w:val="24"/>
          <w:szCs w:val="24"/>
        </w:rPr>
        <w:tab/>
      </w:r>
      <w:r>
        <w:rPr>
          <w:rFonts w:ascii="Times New Roman" w:hAnsi="Times New Roman" w:cs="Times New Roman"/>
          <w:b/>
          <w:bCs/>
          <w:noProof/>
          <w:sz w:val="24"/>
          <w:szCs w:val="24"/>
        </w:rPr>
        <w:t xml:space="preserve">Political Science, Columbia University, </w:t>
      </w:r>
      <w:r w:rsidR="0040370D">
        <w:rPr>
          <w:rFonts w:ascii="Times New Roman" w:hAnsi="Times New Roman" w:cs="Times New Roman"/>
          <w:b/>
          <w:bCs/>
          <w:noProof/>
          <w:sz w:val="24"/>
          <w:szCs w:val="24"/>
        </w:rPr>
        <w:t xml:space="preserve">New York, </w:t>
      </w:r>
      <w:r>
        <w:rPr>
          <w:rFonts w:ascii="Times New Roman" w:hAnsi="Times New Roman" w:cs="Times New Roman"/>
          <w:b/>
          <w:bCs/>
          <w:noProof/>
          <w:sz w:val="24"/>
          <w:szCs w:val="24"/>
        </w:rPr>
        <w:t>NY,</w:t>
      </w:r>
      <w:r w:rsidR="0040370D">
        <w:rPr>
          <w:rFonts w:ascii="Times New Roman" w:hAnsi="Times New Roman" w:cs="Times New Roman"/>
          <w:b/>
          <w:bCs/>
          <w:noProof/>
          <w:sz w:val="24"/>
          <w:szCs w:val="24"/>
        </w:rPr>
        <w:t xml:space="preserve"> </w:t>
      </w:r>
      <w:r w:rsidR="007A584C">
        <w:rPr>
          <w:rFonts w:ascii="Times New Roman" w:hAnsi="Times New Roman" w:cs="Times New Roman"/>
          <w:b/>
          <w:bCs/>
          <w:noProof/>
          <w:sz w:val="24"/>
          <w:szCs w:val="24"/>
        </w:rPr>
        <w:t xml:space="preserve">May </w:t>
      </w:r>
      <w:r>
        <w:rPr>
          <w:rFonts w:ascii="Times New Roman" w:hAnsi="Times New Roman" w:cs="Times New Roman"/>
          <w:b/>
          <w:bCs/>
          <w:noProof/>
          <w:sz w:val="24"/>
          <w:szCs w:val="24"/>
        </w:rPr>
        <w:t>2009</w:t>
      </w:r>
    </w:p>
    <w:p w14:paraId="05655DDC" w14:textId="6AD47E97" w:rsidR="00BE6ED5" w:rsidRDefault="00BE6ED5" w:rsidP="007A584C">
      <w:pPr>
        <w:spacing w:after="0"/>
        <w:ind w:left="1987"/>
        <w:rPr>
          <w:rFonts w:ascii="Times New Roman" w:hAnsi="Times New Roman" w:cs="Times New Roman"/>
          <w:sz w:val="24"/>
          <w:szCs w:val="24"/>
        </w:rPr>
      </w:pPr>
      <w:r>
        <w:rPr>
          <w:rFonts w:ascii="Times New Roman" w:hAnsi="Times New Roman" w:cs="Times New Roman"/>
          <w:sz w:val="24"/>
          <w:szCs w:val="24"/>
        </w:rPr>
        <w:t>Summa cum laude, Honor Society, Phi Beta Kappa</w:t>
      </w:r>
    </w:p>
    <w:p w14:paraId="75095BE4" w14:textId="77777777" w:rsidR="007A584C" w:rsidRPr="007A584C" w:rsidRDefault="007A584C" w:rsidP="007A584C">
      <w:pPr>
        <w:spacing w:after="0"/>
        <w:ind w:left="1987"/>
        <w:rPr>
          <w:rFonts w:ascii="Times New Roman" w:hAnsi="Times New Roman" w:cs="Times New Roman"/>
          <w:sz w:val="24"/>
          <w:szCs w:val="24"/>
        </w:rPr>
      </w:pPr>
    </w:p>
    <w:p w14:paraId="48C5EE70" w14:textId="7003209E" w:rsidR="00884722" w:rsidRPr="008D5EE3" w:rsidRDefault="00884722" w:rsidP="00986287">
      <w:pPr>
        <w:spacing w:after="240"/>
        <w:outlineLvl w:val="0"/>
        <w:rPr>
          <w:rFonts w:ascii="Times New Roman" w:hAnsi="Times New Roman" w:cs="Times New Roman"/>
          <w:b/>
          <w:noProof/>
          <w:sz w:val="24"/>
          <w:szCs w:val="24"/>
        </w:rPr>
      </w:pPr>
      <w:r w:rsidRPr="008D5EE3">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E038A88" wp14:editId="18E66E7B">
                <wp:simplePos x="0" y="0"/>
                <wp:positionH relativeFrom="column">
                  <wp:posOffset>-9525</wp:posOffset>
                </wp:positionH>
                <wp:positionV relativeFrom="paragraph">
                  <wp:posOffset>187960</wp:posOffset>
                </wp:positionV>
                <wp:extent cx="6019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C620CD"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" strokecolor="black [3200]" strokeweight="1pt">
                <v:stroke joinstyle="miter"/>
              </v:line>
            </w:pict>
          </mc:Fallback>
        </mc:AlternateContent>
      </w:r>
      <w:r w:rsidRPr="008D5EE3">
        <w:rPr>
          <w:rFonts w:ascii="Times New Roman" w:hAnsi="Times New Roman" w:cs="Times New Roman"/>
          <w:b/>
          <w:noProof/>
          <w:sz w:val="24"/>
          <w:szCs w:val="24"/>
        </w:rPr>
        <w:t>PROFESSIONAL EXPERIENCE</w:t>
      </w:r>
    </w:p>
    <w:p w14:paraId="331A620B" w14:textId="7877E7FB" w:rsidR="0040370D" w:rsidRDefault="0040370D" w:rsidP="008D5EE3">
      <w:pPr>
        <w:spacing w:after="0"/>
        <w:ind w:left="1987" w:hanging="1987"/>
        <w:rPr>
          <w:rFonts w:ascii="Times New Roman" w:hAnsi="Times New Roman" w:cs="Times New Roman"/>
          <w:b/>
          <w:noProof/>
          <w:sz w:val="24"/>
          <w:szCs w:val="24"/>
        </w:rPr>
      </w:pPr>
      <w:r>
        <w:rPr>
          <w:rFonts w:ascii="Times New Roman" w:hAnsi="Times New Roman" w:cs="Times New Roman"/>
          <w:b/>
          <w:noProof/>
          <w:sz w:val="24"/>
          <w:szCs w:val="24"/>
        </w:rPr>
        <w:t>2022-23</w:t>
      </w:r>
      <w:r>
        <w:rPr>
          <w:rFonts w:ascii="Times New Roman" w:hAnsi="Times New Roman" w:cs="Times New Roman"/>
          <w:b/>
          <w:noProof/>
          <w:sz w:val="24"/>
          <w:szCs w:val="24"/>
        </w:rPr>
        <w:tab/>
        <w:t>Stanton Nuclear Security Postdoctoral Fellow, Cambridge, MA</w:t>
      </w:r>
    </w:p>
    <w:p w14:paraId="1AF34CC4" w14:textId="25738855" w:rsidR="0040370D" w:rsidRPr="0040370D" w:rsidRDefault="0040370D" w:rsidP="0040370D">
      <w:pPr>
        <w:spacing w:after="0"/>
        <w:ind w:left="1987" w:hanging="1987"/>
        <w:rPr>
          <w:rFonts w:ascii="Times New Roman" w:hAnsi="Times New Roman" w:cs="Times New Roman"/>
          <w:bCs/>
          <w:noProof/>
          <w:sz w:val="24"/>
          <w:szCs w:val="24"/>
        </w:rPr>
      </w:pPr>
      <w:r>
        <w:rPr>
          <w:rFonts w:ascii="Times New Roman" w:hAnsi="Times New Roman" w:cs="Times New Roman"/>
          <w:b/>
          <w:noProof/>
          <w:sz w:val="24"/>
          <w:szCs w:val="24"/>
        </w:rPr>
        <w:tab/>
      </w:r>
      <w:r>
        <w:rPr>
          <w:rFonts w:ascii="Times New Roman" w:hAnsi="Times New Roman" w:cs="Times New Roman"/>
          <w:bCs/>
          <w:noProof/>
          <w:sz w:val="24"/>
          <w:szCs w:val="24"/>
        </w:rPr>
        <w:t>Project on Managing the Atom and International Security Program, Belfer Center for Science and International Affairs, Harvard Kennedy School</w:t>
      </w:r>
    </w:p>
    <w:p w14:paraId="4EB23489" w14:textId="77777777" w:rsidR="0040370D" w:rsidRDefault="0040370D" w:rsidP="008D5EE3">
      <w:pPr>
        <w:spacing w:after="0"/>
        <w:ind w:left="1987" w:hanging="1987"/>
        <w:rPr>
          <w:rFonts w:ascii="Times New Roman" w:hAnsi="Times New Roman" w:cs="Times New Roman"/>
          <w:b/>
          <w:noProof/>
          <w:sz w:val="24"/>
          <w:szCs w:val="24"/>
        </w:rPr>
      </w:pPr>
    </w:p>
    <w:p w14:paraId="459FA17E" w14:textId="4996B070" w:rsidR="008D5EE3" w:rsidRPr="008D5EE3" w:rsidRDefault="008D5EE3" w:rsidP="008D5EE3">
      <w:pPr>
        <w:spacing w:after="0"/>
        <w:ind w:left="1987" w:hanging="1987"/>
        <w:rPr>
          <w:rFonts w:ascii="Times New Roman" w:hAnsi="Times New Roman" w:cs="Times New Roman"/>
          <w:b/>
          <w:bCs/>
          <w:noProof/>
          <w:sz w:val="24"/>
          <w:szCs w:val="24"/>
        </w:rPr>
      </w:pPr>
      <w:r w:rsidRPr="008D5EE3">
        <w:rPr>
          <w:rFonts w:ascii="Times New Roman" w:hAnsi="Times New Roman" w:cs="Times New Roman"/>
          <w:b/>
          <w:noProof/>
          <w:sz w:val="24"/>
          <w:szCs w:val="24"/>
        </w:rPr>
        <w:t>2020-21</w:t>
      </w:r>
      <w:r w:rsidRPr="008D5EE3">
        <w:rPr>
          <w:rFonts w:ascii="Times New Roman" w:hAnsi="Times New Roman" w:cs="Times New Roman"/>
          <w:bCs/>
          <w:noProof/>
          <w:sz w:val="24"/>
          <w:szCs w:val="24"/>
        </w:rPr>
        <w:tab/>
      </w:r>
      <w:r w:rsidRPr="008D5EE3">
        <w:rPr>
          <w:rFonts w:ascii="Times New Roman" w:hAnsi="Times New Roman" w:cs="Times New Roman"/>
          <w:b/>
          <w:bCs/>
          <w:noProof/>
          <w:sz w:val="24"/>
          <w:szCs w:val="24"/>
        </w:rPr>
        <w:t>Principal Investigator, “Retaliation Risk, Strike Justification, and Public Support for Nuclear Use” (with Stephen Herzog)</w:t>
      </w:r>
    </w:p>
    <w:p w14:paraId="3AD65760" w14:textId="2175C254" w:rsidR="008D5EE3" w:rsidRPr="008D5EE3" w:rsidRDefault="008D5EE3" w:rsidP="008D5EE3">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Designed and implemented a survey experiment with 1</w:t>
      </w:r>
      <w:r w:rsidR="00C27953">
        <w:rPr>
          <w:rFonts w:ascii="Times New Roman" w:hAnsi="Times New Roman" w:cs="Times New Roman"/>
          <w:bCs/>
          <w:noProof/>
          <w:sz w:val="24"/>
          <w:szCs w:val="24"/>
        </w:rPr>
        <w:t>,</w:t>
      </w:r>
      <w:r w:rsidRPr="008D5EE3">
        <w:rPr>
          <w:rFonts w:ascii="Times New Roman" w:hAnsi="Times New Roman" w:cs="Times New Roman"/>
          <w:bCs/>
          <w:noProof/>
          <w:sz w:val="24"/>
          <w:szCs w:val="24"/>
        </w:rPr>
        <w:t>100 U.S. respondents (nationally representative sample) to isolate the determinants of public support for the use of nuclear weapons in conflict and identify how Americans react to the prospect of nuclear retaliation.</w:t>
      </w:r>
    </w:p>
    <w:p w14:paraId="574D1F13" w14:textId="03172F8B" w:rsidR="008D5EE3" w:rsidRDefault="008D5EE3" w:rsidP="008D5EE3">
      <w:pPr>
        <w:spacing w:after="0"/>
        <w:ind w:left="1987"/>
        <w:rPr>
          <w:rFonts w:ascii="Times New Roman" w:hAnsi="Times New Roman" w:cs="Times New Roman"/>
          <w:bCs/>
          <w:noProof/>
          <w:sz w:val="24"/>
          <w:szCs w:val="24"/>
        </w:rPr>
      </w:pPr>
    </w:p>
    <w:p w14:paraId="2B87A8C3" w14:textId="77777777" w:rsidR="007A584C" w:rsidRPr="008D5EE3" w:rsidRDefault="007A584C" w:rsidP="008D5EE3">
      <w:pPr>
        <w:spacing w:after="0"/>
        <w:ind w:left="1987"/>
        <w:rPr>
          <w:rFonts w:ascii="Times New Roman" w:hAnsi="Times New Roman" w:cs="Times New Roman"/>
          <w:bCs/>
          <w:noProof/>
          <w:sz w:val="24"/>
          <w:szCs w:val="24"/>
        </w:rPr>
      </w:pPr>
    </w:p>
    <w:p w14:paraId="4F398ECD" w14:textId="5543F937" w:rsidR="008D5EE3" w:rsidRPr="008D5EE3" w:rsidRDefault="008D5EE3" w:rsidP="008D5EE3">
      <w:pPr>
        <w:spacing w:after="0"/>
        <w:ind w:left="1987" w:hanging="1987"/>
        <w:rPr>
          <w:rFonts w:ascii="Times New Roman" w:hAnsi="Times New Roman" w:cs="Times New Roman"/>
          <w:b/>
          <w:bCs/>
          <w:noProof/>
          <w:sz w:val="24"/>
          <w:szCs w:val="24"/>
        </w:rPr>
      </w:pPr>
      <w:r w:rsidRPr="008D5EE3">
        <w:rPr>
          <w:rFonts w:ascii="Times New Roman" w:hAnsi="Times New Roman" w:cs="Times New Roman"/>
          <w:b/>
          <w:noProof/>
          <w:sz w:val="24"/>
          <w:szCs w:val="24"/>
        </w:rPr>
        <w:t>2019-20</w:t>
      </w:r>
      <w:r w:rsidRPr="008D5EE3">
        <w:rPr>
          <w:rFonts w:ascii="Times New Roman" w:hAnsi="Times New Roman" w:cs="Times New Roman"/>
          <w:bCs/>
          <w:noProof/>
          <w:sz w:val="24"/>
          <w:szCs w:val="24"/>
        </w:rPr>
        <w:tab/>
      </w:r>
      <w:r w:rsidRPr="008D5EE3">
        <w:rPr>
          <w:rFonts w:ascii="Times New Roman" w:hAnsi="Times New Roman" w:cs="Times New Roman"/>
          <w:b/>
          <w:bCs/>
          <w:noProof/>
          <w:sz w:val="24"/>
          <w:szCs w:val="24"/>
        </w:rPr>
        <w:t>Principal Investigator, “Violent Shocks and U.S. Public Opinion Towards Iran” (with Stephen Herzog</w:t>
      </w:r>
      <w:r w:rsidR="0040370D">
        <w:rPr>
          <w:rFonts w:ascii="Times New Roman" w:hAnsi="Times New Roman" w:cs="Times New Roman"/>
          <w:b/>
          <w:bCs/>
          <w:noProof/>
          <w:sz w:val="24"/>
          <w:szCs w:val="24"/>
        </w:rPr>
        <w:t>)</w:t>
      </w:r>
    </w:p>
    <w:p w14:paraId="6E28350C" w14:textId="77777777" w:rsidR="008D5EE3" w:rsidRPr="008D5EE3" w:rsidRDefault="008D5EE3" w:rsidP="008D5EE3">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Designed and implemented a survey experiment with 6,000 U.S. respondents across five waves to measure partisan effects of international shocks on U.S. public opinion towards the Islamic Republic of Iran.</w:t>
      </w:r>
    </w:p>
    <w:p w14:paraId="579D01FB" w14:textId="61F8FC1F" w:rsidR="008D5EE3" w:rsidRPr="008D5EE3" w:rsidRDefault="008D5EE3" w:rsidP="008D5EE3">
      <w:pPr>
        <w:spacing w:after="0"/>
        <w:ind w:left="1987" w:hanging="1987"/>
        <w:rPr>
          <w:rFonts w:ascii="Times New Roman" w:hAnsi="Times New Roman" w:cs="Times New Roman"/>
          <w:bCs/>
          <w:noProof/>
          <w:sz w:val="24"/>
          <w:szCs w:val="24"/>
        </w:rPr>
      </w:pPr>
    </w:p>
    <w:p w14:paraId="6E21666F" w14:textId="59B022E2" w:rsidR="008D5EE3" w:rsidRPr="008D5EE3" w:rsidRDefault="008D5EE3" w:rsidP="008D5EE3">
      <w:pPr>
        <w:spacing w:after="0"/>
        <w:ind w:left="1987" w:hanging="1987"/>
        <w:rPr>
          <w:rFonts w:ascii="Times New Roman" w:hAnsi="Times New Roman" w:cs="Times New Roman"/>
          <w:b/>
          <w:bCs/>
          <w:noProof/>
          <w:sz w:val="24"/>
          <w:szCs w:val="24"/>
        </w:rPr>
      </w:pPr>
      <w:r w:rsidRPr="008D5EE3">
        <w:rPr>
          <w:rFonts w:ascii="Times New Roman" w:hAnsi="Times New Roman" w:cs="Times New Roman"/>
          <w:b/>
          <w:noProof/>
          <w:sz w:val="24"/>
          <w:szCs w:val="24"/>
        </w:rPr>
        <w:t>2017-18</w:t>
      </w:r>
      <w:r w:rsidRPr="008D5EE3">
        <w:rPr>
          <w:rFonts w:ascii="Times New Roman" w:hAnsi="Times New Roman" w:cs="Times New Roman"/>
          <w:bCs/>
          <w:noProof/>
          <w:sz w:val="24"/>
          <w:szCs w:val="24"/>
        </w:rPr>
        <w:tab/>
      </w:r>
      <w:r w:rsidRPr="008D5EE3">
        <w:rPr>
          <w:rFonts w:ascii="Times New Roman" w:hAnsi="Times New Roman" w:cs="Times New Roman"/>
          <w:b/>
          <w:bCs/>
          <w:noProof/>
          <w:sz w:val="24"/>
          <w:szCs w:val="24"/>
        </w:rPr>
        <w:t>Principal Investigator, “Under the Umbrella: Nuclear Crises, Extended Deterrence, and Public Opinion” (with Stephen Herzog and Jiyoung Ko), Japan, South Korea</w:t>
      </w:r>
    </w:p>
    <w:p w14:paraId="7020788B" w14:textId="53ACA654" w:rsidR="008D5EE3" w:rsidRPr="008D5EE3" w:rsidRDefault="008D5EE3" w:rsidP="007A584C">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Designed and implemented a survey experiment with 10,000 respondents across three countries to measure support for the nuclear retaliatory strikes that underpin extended deterrence and identify areas of congruence and incongruence across alliances.</w:t>
      </w:r>
    </w:p>
    <w:p w14:paraId="28BD5FBD" w14:textId="77777777" w:rsidR="008D5EE3" w:rsidRPr="008D5EE3" w:rsidRDefault="008D5EE3" w:rsidP="008D5EE3">
      <w:pPr>
        <w:spacing w:after="0"/>
        <w:ind w:left="1987" w:hanging="1987"/>
        <w:rPr>
          <w:rFonts w:ascii="Times New Roman" w:hAnsi="Times New Roman" w:cs="Times New Roman"/>
          <w:bCs/>
          <w:noProof/>
          <w:sz w:val="24"/>
          <w:szCs w:val="24"/>
        </w:rPr>
      </w:pPr>
    </w:p>
    <w:p w14:paraId="256B1B6B" w14:textId="515EAB54" w:rsidR="008D5EE3" w:rsidRPr="008D5EE3" w:rsidRDefault="008D5EE3" w:rsidP="008D5EE3">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2015-16</w:t>
      </w:r>
      <w:r w:rsidRPr="008D5EE3">
        <w:rPr>
          <w:rFonts w:ascii="Times New Roman" w:hAnsi="Times New Roman" w:cs="Times New Roman"/>
          <w:bCs/>
          <w:noProof/>
          <w:sz w:val="24"/>
          <w:szCs w:val="24"/>
        </w:rPr>
        <w:tab/>
      </w:r>
      <w:r w:rsidRPr="008D5EE3">
        <w:rPr>
          <w:rFonts w:ascii="Times New Roman" w:hAnsi="Times New Roman" w:cs="Times New Roman"/>
          <w:b/>
          <w:noProof/>
          <w:sz w:val="24"/>
          <w:szCs w:val="24"/>
        </w:rPr>
        <w:t>Principal Investigator, “Violence and Civilian Attitudes Towards Governance: A Survey in Tikrit, Iraq” (with Mara Revkin)</w:t>
      </w:r>
    </w:p>
    <w:p w14:paraId="71C844A6" w14:textId="5BEC4415" w:rsidR="00127DAE" w:rsidRPr="008D5EE3" w:rsidRDefault="008D5EE3" w:rsidP="00F21279">
      <w:pPr>
        <w:spacing w:after="0"/>
        <w:ind w:left="1987"/>
        <w:rPr>
          <w:rFonts w:ascii="Times New Roman" w:hAnsi="Times New Roman" w:cs="Times New Roman"/>
          <w:b/>
          <w:noProof/>
          <w:sz w:val="24"/>
          <w:szCs w:val="24"/>
        </w:rPr>
      </w:pPr>
      <w:r w:rsidRPr="008D5EE3">
        <w:rPr>
          <w:rFonts w:ascii="Times New Roman" w:hAnsi="Times New Roman" w:cs="Times New Roman"/>
          <w:bCs/>
          <w:noProof/>
          <w:sz w:val="24"/>
          <w:szCs w:val="24"/>
        </w:rPr>
        <w:t>Designed and implemented a door-to-door survey experiment (n = 200) to measure the impact of violent experiences under ISIS occupation on the attitudes and behaviors of civilian populations in Tikrit, Iraq.</w:t>
      </w:r>
    </w:p>
    <w:p w14:paraId="7FBA777D" w14:textId="77777777" w:rsidR="000C0662" w:rsidRPr="008D5EE3" w:rsidRDefault="000C0662" w:rsidP="000C0662">
      <w:pPr>
        <w:spacing w:after="0"/>
        <w:rPr>
          <w:rFonts w:ascii="Times New Roman" w:hAnsi="Times New Roman" w:cs="Times New Roman"/>
          <w:bCs/>
          <w:noProof/>
          <w:sz w:val="24"/>
          <w:szCs w:val="24"/>
        </w:rPr>
      </w:pPr>
    </w:p>
    <w:p w14:paraId="6969089F" w14:textId="77777777" w:rsidR="008D5EE3" w:rsidRPr="008D5EE3" w:rsidRDefault="008D5EE3" w:rsidP="008D5EE3">
      <w:pPr>
        <w:spacing w:after="0"/>
        <w:rPr>
          <w:rFonts w:ascii="Times New Roman" w:hAnsi="Times New Roman" w:cs="Times New Roman"/>
          <w:b/>
          <w:noProof/>
          <w:sz w:val="24"/>
          <w:szCs w:val="24"/>
        </w:rPr>
      </w:pPr>
      <w:r w:rsidRPr="008D5EE3">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69D54BA9" wp14:editId="36C47287">
                <wp:simplePos x="0" y="0"/>
                <wp:positionH relativeFrom="column">
                  <wp:posOffset>-9525</wp:posOffset>
                </wp:positionH>
                <wp:positionV relativeFrom="paragraph">
                  <wp:posOffset>187960</wp:posOffset>
                </wp:positionV>
                <wp:extent cx="601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EAEABF" id="Straight Connector 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" strokecolor="black [3200]" strokeweight="1pt">
                <v:stroke joinstyle="miter"/>
              </v:line>
            </w:pict>
          </mc:Fallback>
        </mc:AlternateContent>
      </w:r>
      <w:r w:rsidRPr="008D5EE3">
        <w:rPr>
          <w:rFonts w:ascii="Times New Roman" w:hAnsi="Times New Roman" w:cs="Times New Roman"/>
          <w:b/>
          <w:noProof/>
          <w:sz w:val="24"/>
          <w:szCs w:val="24"/>
        </w:rPr>
        <w:t xml:space="preserve">PUBLICATIONS </w:t>
      </w:r>
    </w:p>
    <w:p w14:paraId="7D7CA8B4" w14:textId="77777777" w:rsidR="008D5EE3" w:rsidRPr="008D5EE3" w:rsidRDefault="008D5EE3" w:rsidP="008D5EE3">
      <w:pPr>
        <w:spacing w:after="0" w:line="240" w:lineRule="auto"/>
        <w:rPr>
          <w:rFonts w:ascii="Times New Roman" w:eastAsia="Times New Roman" w:hAnsi="Times New Roman" w:cs="Times New Roman"/>
          <w:sz w:val="24"/>
          <w:szCs w:val="24"/>
        </w:rPr>
      </w:pPr>
    </w:p>
    <w:p w14:paraId="326105A4" w14:textId="3C963126" w:rsidR="008D5EE3" w:rsidRPr="00994069" w:rsidRDefault="008D5EE3" w:rsidP="00994069">
      <w:pPr>
        <w:spacing w:line="240" w:lineRule="auto"/>
        <w:ind w:left="720" w:hanging="720"/>
        <w:rPr>
          <w:rFonts w:ascii="Times New Roman" w:eastAsia="Times New Roman" w:hAnsi="Times New Roman" w:cs="Times New Roman"/>
          <w:i/>
          <w:sz w:val="24"/>
          <w:szCs w:val="24"/>
        </w:rPr>
      </w:pPr>
      <w:r w:rsidRPr="008D5EE3">
        <w:rPr>
          <w:rFonts w:ascii="Times New Roman" w:eastAsia="Times New Roman" w:hAnsi="Times New Roman" w:cs="Times New Roman"/>
          <w:sz w:val="24"/>
          <w:szCs w:val="24"/>
        </w:rPr>
        <w:t>David M. Allison, Stephen Herzog, &amp; Jiyoung Ko (</w:t>
      </w:r>
      <w:r w:rsidR="00994069">
        <w:rPr>
          <w:rFonts w:ascii="Times New Roman" w:eastAsia="Times New Roman" w:hAnsi="Times New Roman" w:cs="Times New Roman"/>
          <w:sz w:val="24"/>
          <w:szCs w:val="24"/>
        </w:rPr>
        <w:t>2022</w:t>
      </w:r>
      <w:r w:rsidRPr="008D5EE3">
        <w:rPr>
          <w:rFonts w:ascii="Times New Roman" w:eastAsia="Times New Roman" w:hAnsi="Times New Roman" w:cs="Times New Roman"/>
          <w:sz w:val="24"/>
          <w:szCs w:val="24"/>
        </w:rPr>
        <w:t xml:space="preserve">) “Under the Umbrella: Nuclear Crises, Extended Deterrence, and Public Opinion.” </w:t>
      </w:r>
      <w:r w:rsidRPr="008D5EE3">
        <w:rPr>
          <w:rFonts w:ascii="Times New Roman" w:eastAsia="Times New Roman" w:hAnsi="Times New Roman" w:cs="Times New Roman"/>
          <w:i/>
          <w:sz w:val="24"/>
          <w:szCs w:val="24"/>
        </w:rPr>
        <w:t xml:space="preserve">Journal of Conflict Resolution. </w:t>
      </w:r>
      <w:r w:rsidR="00994069">
        <w:rPr>
          <w:rFonts w:ascii="Times New Roman" w:eastAsia="Times New Roman" w:hAnsi="Times New Roman" w:cs="Times New Roman"/>
          <w:iCs/>
          <w:sz w:val="24"/>
          <w:szCs w:val="24"/>
        </w:rPr>
        <w:t xml:space="preserve">DOI: </w:t>
      </w:r>
      <w:hyperlink r:id="rId8" w:tgtFrame="_blank" w:history="1">
        <w:r w:rsidR="00994069" w:rsidRPr="00994069">
          <w:rPr>
            <w:rStyle w:val="Hyperlink"/>
            <w:rFonts w:ascii="Times New Roman" w:eastAsia="Times New Roman" w:hAnsi="Times New Roman" w:cs="Times New Roman"/>
            <w:iCs/>
            <w:sz w:val="24"/>
            <w:szCs w:val="24"/>
          </w:rPr>
          <w:t xml:space="preserve">10.1177/00220027221100254 </w:t>
        </w:r>
      </w:hyperlink>
    </w:p>
    <w:p w14:paraId="4F222EFB" w14:textId="6255F08B" w:rsidR="008D5EE3" w:rsidRPr="008D5EE3" w:rsidRDefault="008D5EE3" w:rsidP="007A584C">
      <w:pPr>
        <w:spacing w:after="0"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David M. Allison</w:t>
      </w:r>
      <w:r w:rsidR="00C27953">
        <w:rPr>
          <w:rFonts w:ascii="Times New Roman" w:eastAsia="Times New Roman" w:hAnsi="Times New Roman" w:cs="Times New Roman"/>
          <w:sz w:val="24"/>
          <w:szCs w:val="24"/>
        </w:rPr>
        <w:t xml:space="preserve"> &amp;</w:t>
      </w:r>
      <w:r w:rsidRPr="008D5EE3">
        <w:rPr>
          <w:rFonts w:ascii="Times New Roman" w:eastAsia="Times New Roman" w:hAnsi="Times New Roman" w:cs="Times New Roman"/>
          <w:sz w:val="24"/>
          <w:szCs w:val="24"/>
        </w:rPr>
        <w:t xml:space="preserve"> Stephen Herzog (2020) “Correspondence: Clandestine Capabilities and Technological Diffusion Risks.</w:t>
      </w:r>
      <w:r w:rsidR="006749AD">
        <w:rPr>
          <w:rFonts w:ascii="Times New Roman" w:eastAsia="Times New Roman" w:hAnsi="Times New Roman" w:cs="Times New Roman"/>
          <w:sz w:val="24"/>
          <w:szCs w:val="24"/>
        </w:rPr>
        <w:t>”</w:t>
      </w:r>
      <w:r w:rsidRPr="008D5EE3">
        <w:rPr>
          <w:rFonts w:ascii="Times New Roman" w:eastAsia="Times New Roman" w:hAnsi="Times New Roman" w:cs="Times New Roman"/>
          <w:sz w:val="24"/>
          <w:szCs w:val="24"/>
        </w:rPr>
        <w:t xml:space="preserve"> </w:t>
      </w:r>
      <w:r w:rsidRPr="008D5EE3">
        <w:rPr>
          <w:rFonts w:ascii="Times New Roman" w:eastAsia="Times New Roman" w:hAnsi="Times New Roman" w:cs="Times New Roman"/>
          <w:i/>
          <w:iCs/>
          <w:sz w:val="24"/>
          <w:szCs w:val="24"/>
        </w:rPr>
        <w:t>International Security</w:t>
      </w:r>
      <w:r w:rsidRPr="008D5EE3">
        <w:rPr>
          <w:rFonts w:ascii="Times New Roman" w:eastAsia="Times New Roman" w:hAnsi="Times New Roman" w:cs="Times New Roman"/>
          <w:sz w:val="24"/>
          <w:szCs w:val="24"/>
        </w:rPr>
        <w:t>, 45</w:t>
      </w:r>
      <w:r w:rsidR="007A584C">
        <w:rPr>
          <w:rFonts w:ascii="Times New Roman" w:eastAsia="Times New Roman" w:hAnsi="Times New Roman" w:cs="Times New Roman"/>
          <w:sz w:val="24"/>
          <w:szCs w:val="24"/>
        </w:rPr>
        <w:t>:2,</w:t>
      </w:r>
      <w:r w:rsidRPr="008D5EE3">
        <w:rPr>
          <w:rFonts w:ascii="Times New Roman" w:eastAsia="Times New Roman" w:hAnsi="Times New Roman" w:cs="Times New Roman"/>
          <w:sz w:val="24"/>
          <w:szCs w:val="24"/>
        </w:rPr>
        <w:t xml:space="preserve"> 194–198, DOI: </w:t>
      </w:r>
      <w:hyperlink r:id="rId9" w:tgtFrame="_blank" w:history="1">
        <w:r w:rsidR="007A584C">
          <w:rPr>
            <w:rStyle w:val="Hyperlink"/>
            <w:rFonts w:ascii="Times New Roman" w:eastAsia="Times New Roman" w:hAnsi="Times New Roman" w:cs="Times New Roman"/>
            <w:sz w:val="24"/>
            <w:szCs w:val="24"/>
          </w:rPr>
          <w:t>10.1162/isec_c_00396</w:t>
        </w:r>
      </w:hyperlink>
    </w:p>
    <w:p w14:paraId="6D713B2E" w14:textId="77777777" w:rsidR="008D5EE3" w:rsidRPr="008D5EE3" w:rsidRDefault="008D5EE3" w:rsidP="007A584C">
      <w:pPr>
        <w:spacing w:after="0" w:line="240" w:lineRule="auto"/>
        <w:ind w:left="720" w:hanging="720"/>
        <w:rPr>
          <w:rFonts w:ascii="Times New Roman" w:eastAsia="Times New Roman" w:hAnsi="Times New Roman" w:cs="Times New Roman"/>
          <w:sz w:val="24"/>
          <w:szCs w:val="24"/>
        </w:rPr>
      </w:pPr>
    </w:p>
    <w:p w14:paraId="2BF85869" w14:textId="789FAFA3" w:rsidR="008D5EE3" w:rsidRPr="008D5EE3" w:rsidRDefault="008D5EE3" w:rsidP="007A584C">
      <w:pPr>
        <w:spacing w:after="0"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David M. Allison &amp; Stephen Herzog (2020) “</w:t>
      </w:r>
      <w:r w:rsidR="006749AD">
        <w:rPr>
          <w:rFonts w:ascii="Times New Roman" w:eastAsia="Times New Roman" w:hAnsi="Times New Roman" w:cs="Times New Roman"/>
          <w:sz w:val="24"/>
          <w:szCs w:val="24"/>
        </w:rPr>
        <w:t>‘</w:t>
      </w:r>
      <w:r w:rsidRPr="008D5EE3">
        <w:rPr>
          <w:rFonts w:ascii="Times New Roman" w:eastAsia="Times New Roman" w:hAnsi="Times New Roman" w:cs="Times New Roman"/>
          <w:sz w:val="24"/>
          <w:szCs w:val="24"/>
        </w:rPr>
        <w:t>What about China?</w:t>
      </w:r>
      <w:r w:rsidR="006749AD">
        <w:rPr>
          <w:rFonts w:ascii="Times New Roman" w:eastAsia="Times New Roman" w:hAnsi="Times New Roman" w:cs="Times New Roman"/>
          <w:sz w:val="24"/>
          <w:szCs w:val="24"/>
        </w:rPr>
        <w:t xml:space="preserve">’ </w:t>
      </w:r>
      <w:r w:rsidRPr="008D5EE3">
        <w:rPr>
          <w:rFonts w:ascii="Times New Roman" w:eastAsia="Times New Roman" w:hAnsi="Times New Roman" w:cs="Times New Roman"/>
          <w:sz w:val="24"/>
          <w:szCs w:val="24"/>
        </w:rPr>
        <w:t>and the threat to US–Russian nuclear arms control</w:t>
      </w:r>
      <w:r w:rsidR="006749AD">
        <w:rPr>
          <w:rFonts w:ascii="Times New Roman" w:eastAsia="Times New Roman" w:hAnsi="Times New Roman" w:cs="Times New Roman"/>
          <w:sz w:val="24"/>
          <w:szCs w:val="24"/>
        </w:rPr>
        <w:t>.”</w:t>
      </w:r>
      <w:r w:rsidRPr="008D5EE3">
        <w:rPr>
          <w:rFonts w:ascii="Times New Roman" w:eastAsia="Times New Roman" w:hAnsi="Times New Roman" w:cs="Times New Roman"/>
          <w:sz w:val="24"/>
          <w:szCs w:val="24"/>
        </w:rPr>
        <w:t xml:space="preserve"> </w:t>
      </w:r>
      <w:r w:rsidRPr="008D5EE3">
        <w:rPr>
          <w:rFonts w:ascii="Times New Roman" w:eastAsia="Times New Roman" w:hAnsi="Times New Roman" w:cs="Times New Roman"/>
          <w:i/>
          <w:iCs/>
          <w:sz w:val="24"/>
          <w:szCs w:val="24"/>
        </w:rPr>
        <w:t>Bulletin of the Atomic Scientists</w:t>
      </w:r>
      <w:r w:rsidRPr="008D5EE3">
        <w:rPr>
          <w:rFonts w:ascii="Times New Roman" w:eastAsia="Times New Roman" w:hAnsi="Times New Roman" w:cs="Times New Roman"/>
          <w:sz w:val="24"/>
          <w:szCs w:val="24"/>
        </w:rPr>
        <w:t xml:space="preserve">, 76:4, 200–205, DOI: </w:t>
      </w:r>
      <w:hyperlink r:id="rId10" w:history="1">
        <w:r w:rsidRPr="008D5EE3">
          <w:rPr>
            <w:rStyle w:val="Hyperlink"/>
            <w:rFonts w:ascii="Times New Roman" w:eastAsia="Times New Roman" w:hAnsi="Times New Roman" w:cs="Times New Roman"/>
            <w:sz w:val="24"/>
            <w:szCs w:val="24"/>
          </w:rPr>
          <w:t>10.1080/00963402.2020.1778370</w:t>
        </w:r>
      </w:hyperlink>
    </w:p>
    <w:p w14:paraId="716481FE" w14:textId="77777777" w:rsidR="008D5EE3" w:rsidRPr="008D5EE3" w:rsidRDefault="008D5EE3" w:rsidP="007A584C">
      <w:pPr>
        <w:spacing w:after="0" w:line="240" w:lineRule="auto"/>
        <w:ind w:left="720" w:hanging="720"/>
        <w:rPr>
          <w:rFonts w:ascii="Times New Roman" w:eastAsia="Times New Roman" w:hAnsi="Times New Roman" w:cs="Times New Roman"/>
          <w:i/>
          <w:sz w:val="24"/>
          <w:szCs w:val="24"/>
        </w:rPr>
      </w:pPr>
    </w:p>
    <w:p w14:paraId="37DBE2E9" w14:textId="7DDACA45" w:rsidR="008D5EE3" w:rsidRPr="008D5EE3" w:rsidRDefault="008D5EE3" w:rsidP="007A584C">
      <w:pPr>
        <w:spacing w:after="0"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 xml:space="preserve">David M. Allison &amp; Stephen Herzog (2019) “Gas, </w:t>
      </w:r>
      <w:r w:rsidR="007A584C">
        <w:rPr>
          <w:rFonts w:ascii="Times New Roman" w:eastAsia="Times New Roman" w:hAnsi="Times New Roman" w:cs="Times New Roman"/>
          <w:sz w:val="24"/>
          <w:szCs w:val="24"/>
        </w:rPr>
        <w:t>n</w:t>
      </w:r>
      <w:r w:rsidRPr="008D5EE3">
        <w:rPr>
          <w:rFonts w:ascii="Times New Roman" w:eastAsia="Times New Roman" w:hAnsi="Times New Roman" w:cs="Times New Roman"/>
          <w:sz w:val="24"/>
          <w:szCs w:val="24"/>
        </w:rPr>
        <w:t xml:space="preserve">orms, and </w:t>
      </w:r>
      <w:r w:rsidR="007A584C">
        <w:rPr>
          <w:rFonts w:ascii="Times New Roman" w:eastAsia="Times New Roman" w:hAnsi="Times New Roman" w:cs="Times New Roman"/>
          <w:sz w:val="24"/>
          <w:szCs w:val="24"/>
        </w:rPr>
        <w:t>s</w:t>
      </w:r>
      <w:r w:rsidRPr="008D5EE3">
        <w:rPr>
          <w:rFonts w:ascii="Times New Roman" w:eastAsia="Times New Roman" w:hAnsi="Times New Roman" w:cs="Times New Roman"/>
          <w:sz w:val="24"/>
          <w:szCs w:val="24"/>
        </w:rPr>
        <w:t xml:space="preserve">tatistics: </w:t>
      </w:r>
      <w:r w:rsidR="007A584C">
        <w:rPr>
          <w:rFonts w:ascii="Times New Roman" w:eastAsia="Times New Roman" w:hAnsi="Times New Roman" w:cs="Times New Roman"/>
          <w:sz w:val="24"/>
          <w:szCs w:val="24"/>
        </w:rPr>
        <w:t>t</w:t>
      </w:r>
      <w:r w:rsidRPr="008D5EE3">
        <w:rPr>
          <w:rFonts w:ascii="Times New Roman" w:eastAsia="Times New Roman" w:hAnsi="Times New Roman" w:cs="Times New Roman"/>
          <w:sz w:val="24"/>
          <w:szCs w:val="24"/>
        </w:rPr>
        <w:t xml:space="preserve">he </w:t>
      </w:r>
      <w:r w:rsidR="007A584C">
        <w:rPr>
          <w:rFonts w:ascii="Times New Roman" w:eastAsia="Times New Roman" w:hAnsi="Times New Roman" w:cs="Times New Roman"/>
          <w:sz w:val="24"/>
          <w:szCs w:val="24"/>
        </w:rPr>
        <w:t>j</w:t>
      </w:r>
      <w:r w:rsidRPr="008D5EE3">
        <w:rPr>
          <w:rFonts w:ascii="Times New Roman" w:eastAsia="Times New Roman" w:hAnsi="Times New Roman" w:cs="Times New Roman"/>
          <w:sz w:val="24"/>
          <w:szCs w:val="24"/>
        </w:rPr>
        <w:t xml:space="preserve">ury is </w:t>
      </w:r>
      <w:r w:rsidR="007A584C">
        <w:rPr>
          <w:rFonts w:ascii="Times New Roman" w:eastAsia="Times New Roman" w:hAnsi="Times New Roman" w:cs="Times New Roman"/>
          <w:sz w:val="24"/>
          <w:szCs w:val="24"/>
        </w:rPr>
        <w:t>s</w:t>
      </w:r>
      <w:r w:rsidRPr="008D5EE3">
        <w:rPr>
          <w:rFonts w:ascii="Times New Roman" w:eastAsia="Times New Roman" w:hAnsi="Times New Roman" w:cs="Times New Roman"/>
          <w:sz w:val="24"/>
          <w:szCs w:val="24"/>
        </w:rPr>
        <w:t xml:space="preserve">till </w:t>
      </w:r>
      <w:r w:rsidR="007A584C">
        <w:rPr>
          <w:rFonts w:ascii="Times New Roman" w:eastAsia="Times New Roman" w:hAnsi="Times New Roman" w:cs="Times New Roman"/>
          <w:sz w:val="24"/>
          <w:szCs w:val="24"/>
        </w:rPr>
        <w:t>o</w:t>
      </w:r>
      <w:r w:rsidRPr="008D5EE3">
        <w:rPr>
          <w:rFonts w:ascii="Times New Roman" w:eastAsia="Times New Roman" w:hAnsi="Times New Roman" w:cs="Times New Roman"/>
          <w:sz w:val="24"/>
          <w:szCs w:val="24"/>
        </w:rPr>
        <w:t xml:space="preserve">ut,” </w:t>
      </w:r>
      <w:r w:rsidRPr="008D5EE3">
        <w:rPr>
          <w:rFonts w:ascii="Times New Roman" w:eastAsia="Times New Roman" w:hAnsi="Times New Roman" w:cs="Times New Roman"/>
          <w:i/>
          <w:iCs/>
          <w:sz w:val="24"/>
          <w:szCs w:val="24"/>
        </w:rPr>
        <w:t>The Nonproliferation Review</w:t>
      </w:r>
      <w:r w:rsidRPr="008D5EE3">
        <w:rPr>
          <w:rFonts w:ascii="Times New Roman" w:eastAsia="Times New Roman" w:hAnsi="Times New Roman" w:cs="Times New Roman"/>
          <w:sz w:val="24"/>
          <w:szCs w:val="24"/>
        </w:rPr>
        <w:t xml:space="preserve">, 26:5-6, 397–401, DOI: </w:t>
      </w:r>
      <w:hyperlink r:id="rId11" w:history="1">
        <w:r w:rsidRPr="008D5EE3">
          <w:rPr>
            <w:rStyle w:val="Hyperlink"/>
            <w:rFonts w:ascii="Times New Roman" w:eastAsia="Times New Roman" w:hAnsi="Times New Roman" w:cs="Times New Roman"/>
            <w:sz w:val="24"/>
            <w:szCs w:val="24"/>
          </w:rPr>
          <w:t>10.1080/10736700.2019.1706822</w:t>
        </w:r>
      </w:hyperlink>
      <w:r w:rsidRPr="008D5EE3">
        <w:rPr>
          <w:rFonts w:ascii="Times New Roman" w:eastAsia="Times New Roman" w:hAnsi="Times New Roman" w:cs="Times New Roman"/>
          <w:sz w:val="24"/>
          <w:szCs w:val="24"/>
        </w:rPr>
        <w:t xml:space="preserve"> </w:t>
      </w:r>
    </w:p>
    <w:p w14:paraId="099CE561" w14:textId="77777777" w:rsidR="008D5EE3" w:rsidRPr="008D5EE3" w:rsidRDefault="008D5EE3" w:rsidP="007A584C">
      <w:pPr>
        <w:spacing w:after="0" w:line="240" w:lineRule="auto"/>
        <w:ind w:left="720" w:hanging="720"/>
        <w:rPr>
          <w:rFonts w:ascii="Times New Roman" w:eastAsia="Times New Roman" w:hAnsi="Times New Roman" w:cs="Times New Roman"/>
          <w:i/>
          <w:sz w:val="24"/>
          <w:szCs w:val="24"/>
        </w:rPr>
      </w:pPr>
    </w:p>
    <w:p w14:paraId="631880D2" w14:textId="047F8366" w:rsidR="008D5EE3" w:rsidRDefault="008D5EE3" w:rsidP="007A584C">
      <w:pPr>
        <w:spacing w:after="0" w:line="240" w:lineRule="auto"/>
        <w:ind w:left="720" w:hanging="720"/>
        <w:rPr>
          <w:rStyle w:val="Hyperlink"/>
          <w:rFonts w:ascii="Times New Roman" w:eastAsia="Times New Roman" w:hAnsi="Times New Roman" w:cs="Times New Roman"/>
          <w:iCs/>
          <w:sz w:val="24"/>
          <w:szCs w:val="24"/>
        </w:rPr>
      </w:pPr>
      <w:r w:rsidRPr="008D5EE3">
        <w:rPr>
          <w:rFonts w:ascii="Times New Roman" w:eastAsia="Times New Roman" w:hAnsi="Times New Roman" w:cs="Times New Roman"/>
          <w:sz w:val="24"/>
          <w:szCs w:val="24"/>
        </w:rPr>
        <w:t>David M. Allison &amp; Stephen Herzog (September 20, 2019) “5 Reasons Why the Saudi Oil Attacks Won’t Lead to War with Iran</w:t>
      </w:r>
      <w:r w:rsidR="006749AD">
        <w:rPr>
          <w:rFonts w:ascii="Times New Roman" w:eastAsia="Times New Roman" w:hAnsi="Times New Roman" w:cs="Times New Roman"/>
          <w:sz w:val="24"/>
          <w:szCs w:val="24"/>
        </w:rPr>
        <w:t>.</w:t>
      </w:r>
      <w:r w:rsidRPr="008D5EE3">
        <w:rPr>
          <w:rFonts w:ascii="Times New Roman" w:eastAsia="Times New Roman" w:hAnsi="Times New Roman" w:cs="Times New Roman"/>
          <w:sz w:val="24"/>
          <w:szCs w:val="24"/>
        </w:rPr>
        <w:t xml:space="preserve">” </w:t>
      </w:r>
      <w:r w:rsidRPr="008D5EE3">
        <w:rPr>
          <w:rFonts w:ascii="Times New Roman" w:eastAsia="Times New Roman" w:hAnsi="Times New Roman" w:cs="Times New Roman"/>
          <w:i/>
          <w:sz w:val="24"/>
          <w:szCs w:val="24"/>
        </w:rPr>
        <w:t xml:space="preserve">The National Interest, </w:t>
      </w:r>
      <w:hyperlink r:id="rId12" w:history="1">
        <w:r w:rsidRPr="008D5EE3">
          <w:rPr>
            <w:rStyle w:val="Hyperlink"/>
            <w:rFonts w:ascii="Times New Roman" w:eastAsia="Times New Roman" w:hAnsi="Times New Roman" w:cs="Times New Roman"/>
            <w:iCs/>
            <w:sz w:val="24"/>
            <w:szCs w:val="24"/>
          </w:rPr>
          <w:t>https://nationalinterest.org/feature/5-reasons-why-saudi-oil-attacks-won%E2%80%99t-lead-war-iran-82096</w:t>
        </w:r>
      </w:hyperlink>
    </w:p>
    <w:p w14:paraId="2AE09195" w14:textId="043DDD72" w:rsidR="00C85D94" w:rsidRDefault="00C85D94" w:rsidP="007A584C">
      <w:pPr>
        <w:spacing w:after="0" w:line="240" w:lineRule="auto"/>
        <w:ind w:left="720" w:hanging="720"/>
        <w:rPr>
          <w:rStyle w:val="Hyperlink"/>
          <w:rFonts w:ascii="Times New Roman" w:eastAsia="Times New Roman" w:hAnsi="Times New Roman" w:cs="Times New Roman"/>
          <w:iCs/>
          <w:sz w:val="24"/>
          <w:szCs w:val="24"/>
        </w:rPr>
      </w:pPr>
    </w:p>
    <w:p w14:paraId="672EC2C8" w14:textId="77777777" w:rsidR="00CE1290" w:rsidRDefault="00CE1290">
      <w:pPr>
        <w:rPr>
          <w:rFonts w:ascii="Times New Roman" w:hAnsi="Times New Roman" w:cs="Times New Roman"/>
          <w:b/>
          <w:noProof/>
          <w:sz w:val="24"/>
          <w:szCs w:val="24"/>
        </w:rPr>
      </w:pPr>
      <w:r>
        <w:rPr>
          <w:rFonts w:ascii="Times New Roman" w:hAnsi="Times New Roman" w:cs="Times New Roman"/>
          <w:b/>
          <w:noProof/>
          <w:sz w:val="24"/>
          <w:szCs w:val="24"/>
        </w:rPr>
        <w:br w:type="page"/>
      </w:r>
    </w:p>
    <w:p w14:paraId="4A2686C1" w14:textId="25847FFD" w:rsidR="00477F50" w:rsidRPr="008D5EE3" w:rsidRDefault="00477F50" w:rsidP="00477F50">
      <w:pPr>
        <w:spacing w:after="240"/>
        <w:outlineLvl w:val="0"/>
        <w:rPr>
          <w:rFonts w:ascii="Times New Roman" w:hAnsi="Times New Roman" w:cs="Times New Roman"/>
          <w:b/>
          <w:noProof/>
          <w:sz w:val="24"/>
          <w:szCs w:val="24"/>
        </w:rPr>
      </w:pPr>
      <w:r w:rsidRPr="008D5EE3">
        <w:rPr>
          <w:rFonts w:ascii="Times New Roman" w:hAnsi="Times New Roman" w:cs="Times New Roman"/>
          <w:b/>
          <w:noProof/>
          <w:sz w:val="24"/>
          <w:szCs w:val="24"/>
        </w:rPr>
        <w:lastRenderedPageBreak/>
        <mc:AlternateContent>
          <mc:Choice Requires="wps">
            <w:drawing>
              <wp:anchor distT="0" distB="0" distL="114300" distR="114300" simplePos="0" relativeHeight="251692032" behindDoc="0" locked="0" layoutInCell="1" allowOverlap="1" wp14:anchorId="068817FA" wp14:editId="2E0C7E2E">
                <wp:simplePos x="0" y="0"/>
                <wp:positionH relativeFrom="column">
                  <wp:posOffset>-9525</wp:posOffset>
                </wp:positionH>
                <wp:positionV relativeFrom="paragraph">
                  <wp:posOffset>187960</wp:posOffset>
                </wp:positionV>
                <wp:extent cx="601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DE339A" id="Straight Connector 6"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" strokecolor="black [3200]" strokeweight="1pt">
                <v:stroke joinstyle="miter"/>
              </v:line>
            </w:pict>
          </mc:Fallback>
        </mc:AlternateContent>
      </w:r>
      <w:r w:rsidRPr="008D5EE3">
        <w:rPr>
          <w:rFonts w:ascii="Times New Roman" w:hAnsi="Times New Roman" w:cs="Times New Roman"/>
          <w:b/>
          <w:noProof/>
          <w:sz w:val="24"/>
          <w:szCs w:val="24"/>
        </w:rPr>
        <w:t>TEACHING EXPERIENCE</w:t>
      </w:r>
    </w:p>
    <w:p w14:paraId="20E45477" w14:textId="73F055A4" w:rsidR="00A43797" w:rsidRPr="00C85D94" w:rsidRDefault="00A43797" w:rsidP="00C85D94">
      <w:pPr>
        <w:spacing w:after="0"/>
        <w:ind w:left="1987" w:hanging="1987"/>
        <w:rPr>
          <w:rFonts w:ascii="Times New Roman" w:hAnsi="Times New Roman" w:cs="Times New Roman"/>
          <w:b/>
          <w:i/>
          <w:iCs/>
          <w:noProof/>
          <w:sz w:val="24"/>
          <w:szCs w:val="24"/>
        </w:rPr>
      </w:pPr>
      <w:r>
        <w:rPr>
          <w:rFonts w:ascii="Times New Roman" w:hAnsi="Times New Roman" w:cs="Times New Roman"/>
          <w:b/>
          <w:noProof/>
          <w:sz w:val="24"/>
          <w:szCs w:val="24"/>
        </w:rPr>
        <w:t>Spring 2023</w:t>
      </w:r>
      <w:r>
        <w:rPr>
          <w:rFonts w:ascii="Times New Roman" w:hAnsi="Times New Roman" w:cs="Times New Roman"/>
          <w:b/>
          <w:noProof/>
          <w:sz w:val="24"/>
          <w:szCs w:val="24"/>
        </w:rPr>
        <w:tab/>
      </w:r>
      <w:r w:rsidRPr="00C85D94">
        <w:rPr>
          <w:rFonts w:ascii="Times New Roman" w:hAnsi="Times New Roman" w:cs="Times New Roman"/>
          <w:bCs/>
          <w:i/>
          <w:iCs/>
          <w:noProof/>
          <w:sz w:val="24"/>
          <w:szCs w:val="24"/>
        </w:rPr>
        <w:t>Introduction to International Relations</w:t>
      </w:r>
      <w:r w:rsidR="00C85D94" w:rsidRPr="00C85D94">
        <w:rPr>
          <w:rFonts w:ascii="Times New Roman" w:hAnsi="Times New Roman" w:cs="Times New Roman"/>
          <w:bCs/>
          <w:i/>
          <w:iCs/>
          <w:noProof/>
          <w:sz w:val="24"/>
          <w:szCs w:val="24"/>
        </w:rPr>
        <w:t>,</w:t>
      </w:r>
      <w:r w:rsidR="00C85D94">
        <w:rPr>
          <w:rFonts w:ascii="Times New Roman" w:hAnsi="Times New Roman" w:cs="Times New Roman"/>
          <w:b/>
          <w:i/>
          <w:iCs/>
          <w:noProof/>
          <w:sz w:val="24"/>
          <w:szCs w:val="24"/>
        </w:rPr>
        <w:t xml:space="preserve"> </w:t>
      </w:r>
      <w:r w:rsidR="00C85D94">
        <w:rPr>
          <w:rFonts w:ascii="Times New Roman" w:hAnsi="Times New Roman" w:cs="Times New Roman"/>
          <w:bCs/>
          <w:noProof/>
          <w:sz w:val="24"/>
          <w:szCs w:val="24"/>
        </w:rPr>
        <w:t>Yale University</w:t>
      </w:r>
      <w:r>
        <w:rPr>
          <w:rFonts w:ascii="Times New Roman" w:hAnsi="Times New Roman" w:cs="Times New Roman"/>
          <w:bCs/>
          <w:noProof/>
          <w:sz w:val="24"/>
          <w:szCs w:val="24"/>
        </w:rPr>
        <w:t xml:space="preserve"> </w:t>
      </w:r>
    </w:p>
    <w:p w14:paraId="774EC9AB" w14:textId="7537B84F" w:rsidR="00A43797" w:rsidRDefault="00C85D94" w:rsidP="00C85D94">
      <w:pPr>
        <w:spacing w:after="0"/>
        <w:ind w:left="1987" w:hanging="1987"/>
        <w:rPr>
          <w:rFonts w:ascii="Times New Roman" w:hAnsi="Times New Roman" w:cs="Times New Roman"/>
          <w:bCs/>
          <w:noProof/>
          <w:sz w:val="24"/>
          <w:szCs w:val="24"/>
        </w:rPr>
      </w:pPr>
      <w:r>
        <w:rPr>
          <w:rFonts w:ascii="Times New Roman" w:hAnsi="Times New Roman" w:cs="Times New Roman"/>
          <w:bCs/>
          <w:noProof/>
          <w:sz w:val="24"/>
          <w:szCs w:val="24"/>
        </w:rPr>
        <w:tab/>
        <w:t>Instructor of Record</w:t>
      </w:r>
    </w:p>
    <w:p w14:paraId="75A6AFB9" w14:textId="77777777" w:rsidR="00C85D94" w:rsidRPr="00C85D94" w:rsidRDefault="00C85D94" w:rsidP="00C85D94">
      <w:pPr>
        <w:spacing w:after="0"/>
        <w:ind w:left="1987" w:hanging="1987"/>
        <w:rPr>
          <w:rFonts w:ascii="Times New Roman" w:hAnsi="Times New Roman" w:cs="Times New Roman"/>
          <w:bCs/>
          <w:noProof/>
          <w:sz w:val="24"/>
          <w:szCs w:val="24"/>
        </w:rPr>
      </w:pPr>
    </w:p>
    <w:p w14:paraId="68BF8219" w14:textId="3B10AA2F" w:rsidR="00477F50" w:rsidRDefault="00477F50" w:rsidP="00477F50">
      <w:pPr>
        <w:spacing w:after="0"/>
        <w:ind w:left="1987" w:hanging="1987"/>
        <w:rPr>
          <w:rFonts w:ascii="Times New Roman" w:hAnsi="Times New Roman" w:cs="Times New Roman"/>
          <w:bCs/>
          <w:noProof/>
          <w:sz w:val="24"/>
          <w:szCs w:val="24"/>
        </w:rPr>
      </w:pPr>
      <w:r>
        <w:rPr>
          <w:rFonts w:ascii="Times New Roman" w:hAnsi="Times New Roman" w:cs="Times New Roman"/>
          <w:b/>
          <w:noProof/>
          <w:sz w:val="24"/>
          <w:szCs w:val="24"/>
        </w:rPr>
        <w:t>Spring 2022</w:t>
      </w:r>
      <w:r>
        <w:rPr>
          <w:rFonts w:ascii="Times New Roman" w:hAnsi="Times New Roman" w:cs="Times New Roman"/>
          <w:b/>
          <w:noProof/>
          <w:sz w:val="24"/>
          <w:szCs w:val="24"/>
        </w:rPr>
        <w:tab/>
      </w:r>
      <w:r w:rsidRPr="008D5EE3">
        <w:rPr>
          <w:rFonts w:ascii="Times New Roman" w:hAnsi="Times New Roman" w:cs="Times New Roman"/>
          <w:bCs/>
          <w:i/>
          <w:iCs/>
          <w:noProof/>
          <w:sz w:val="24"/>
          <w:szCs w:val="24"/>
        </w:rPr>
        <w:t>Introduction to International Relation</w:t>
      </w:r>
      <w:r w:rsidR="00C85D94">
        <w:rPr>
          <w:rFonts w:ascii="Times New Roman" w:hAnsi="Times New Roman" w:cs="Times New Roman"/>
          <w:bCs/>
          <w:i/>
          <w:iCs/>
          <w:noProof/>
          <w:sz w:val="24"/>
          <w:szCs w:val="24"/>
        </w:rPr>
        <w:t>s</w:t>
      </w:r>
      <w:r w:rsidR="00C85D94" w:rsidRPr="00C85D94">
        <w:rPr>
          <w:rFonts w:ascii="Times New Roman" w:hAnsi="Times New Roman" w:cs="Times New Roman"/>
          <w:bCs/>
          <w:i/>
          <w:iCs/>
          <w:noProof/>
          <w:sz w:val="24"/>
          <w:szCs w:val="24"/>
        </w:rPr>
        <w:t>,</w:t>
      </w:r>
      <w:r w:rsidR="00C85D94">
        <w:rPr>
          <w:rFonts w:ascii="Times New Roman" w:hAnsi="Times New Roman" w:cs="Times New Roman"/>
          <w:b/>
          <w:i/>
          <w:iCs/>
          <w:noProof/>
          <w:sz w:val="24"/>
          <w:szCs w:val="24"/>
        </w:rPr>
        <w:t xml:space="preserve"> </w:t>
      </w:r>
      <w:r w:rsidR="00C85D94">
        <w:rPr>
          <w:rFonts w:ascii="Times New Roman" w:hAnsi="Times New Roman" w:cs="Times New Roman"/>
          <w:bCs/>
          <w:noProof/>
          <w:sz w:val="24"/>
          <w:szCs w:val="24"/>
        </w:rPr>
        <w:t>Yale University</w:t>
      </w:r>
    </w:p>
    <w:p w14:paraId="430C8350" w14:textId="46D4B20D"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 xml:space="preserve">Prof. </w:t>
      </w:r>
      <w:r>
        <w:rPr>
          <w:rFonts w:ascii="Times New Roman" w:hAnsi="Times New Roman" w:cs="Times New Roman"/>
          <w:bCs/>
          <w:noProof/>
          <w:sz w:val="24"/>
          <w:szCs w:val="24"/>
        </w:rPr>
        <w:t>Kenneth</w:t>
      </w:r>
      <w:r w:rsidRPr="008D5EE3">
        <w:rPr>
          <w:rFonts w:ascii="Times New Roman" w:hAnsi="Times New Roman" w:cs="Times New Roman"/>
          <w:bCs/>
          <w:noProof/>
          <w:sz w:val="24"/>
          <w:szCs w:val="24"/>
        </w:rPr>
        <w:t xml:space="preserve"> </w:t>
      </w:r>
      <w:r>
        <w:rPr>
          <w:rFonts w:ascii="Times New Roman" w:hAnsi="Times New Roman" w:cs="Times New Roman"/>
          <w:bCs/>
          <w:noProof/>
          <w:sz w:val="24"/>
          <w:szCs w:val="24"/>
        </w:rPr>
        <w:t>Scheve</w:t>
      </w:r>
    </w:p>
    <w:p w14:paraId="52166ECD" w14:textId="77777777" w:rsidR="00477F50" w:rsidRPr="000E69AF"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 xml:space="preserve">Section leader, </w:t>
      </w:r>
      <w:r>
        <w:rPr>
          <w:rFonts w:ascii="Times New Roman" w:hAnsi="Times New Roman" w:cs="Times New Roman"/>
          <w:bCs/>
          <w:noProof/>
          <w:sz w:val="24"/>
          <w:szCs w:val="24"/>
        </w:rPr>
        <w:t xml:space="preserve">evaluation average 4.4 </w:t>
      </w:r>
      <w:r w:rsidRPr="008D5EE3">
        <w:rPr>
          <w:rFonts w:ascii="Times New Roman" w:hAnsi="Times New Roman" w:cs="Times New Roman"/>
          <w:bCs/>
          <w:noProof/>
          <w:sz w:val="24"/>
          <w:szCs w:val="24"/>
        </w:rPr>
        <w:t>±0.</w:t>
      </w:r>
      <w:r>
        <w:rPr>
          <w:rFonts w:ascii="Times New Roman" w:hAnsi="Times New Roman" w:cs="Times New Roman"/>
          <w:bCs/>
          <w:noProof/>
          <w:sz w:val="24"/>
          <w:szCs w:val="24"/>
        </w:rPr>
        <w:t>9</w:t>
      </w:r>
      <w:r w:rsidRPr="008D5EE3">
        <w:rPr>
          <w:rFonts w:ascii="Times New Roman" w:hAnsi="Times New Roman" w:cs="Times New Roman"/>
          <w:bCs/>
          <w:noProof/>
          <w:sz w:val="24"/>
          <w:szCs w:val="24"/>
        </w:rPr>
        <w:t xml:space="preserve"> out of 5</w:t>
      </w:r>
      <w:r>
        <w:rPr>
          <w:rFonts w:ascii="Times New Roman" w:hAnsi="Times New Roman" w:cs="Times New Roman"/>
          <w:bCs/>
          <w:noProof/>
          <w:sz w:val="24"/>
          <w:szCs w:val="24"/>
        </w:rPr>
        <w:t>.</w:t>
      </w:r>
    </w:p>
    <w:p w14:paraId="41A5870A" w14:textId="77777777" w:rsidR="00477F50" w:rsidRDefault="00477F50" w:rsidP="00477F50">
      <w:pPr>
        <w:spacing w:after="0"/>
        <w:ind w:left="1987" w:hanging="1987"/>
        <w:rPr>
          <w:rFonts w:ascii="Times New Roman" w:hAnsi="Times New Roman" w:cs="Times New Roman"/>
          <w:b/>
          <w:noProof/>
          <w:sz w:val="24"/>
          <w:szCs w:val="24"/>
        </w:rPr>
      </w:pPr>
    </w:p>
    <w:p w14:paraId="44199916" w14:textId="095DAE1C" w:rsidR="00477F50" w:rsidRDefault="00477F50" w:rsidP="00477F50">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Fall 2021</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The Politics of International Law and Cooperation</w:t>
      </w:r>
      <w:r w:rsidR="00C85D94" w:rsidRPr="00C85D94">
        <w:rPr>
          <w:rFonts w:ascii="Times New Roman" w:hAnsi="Times New Roman" w:cs="Times New Roman"/>
          <w:bCs/>
          <w:i/>
          <w:iCs/>
          <w:noProof/>
          <w:sz w:val="24"/>
          <w:szCs w:val="24"/>
        </w:rPr>
        <w:t>,</w:t>
      </w:r>
      <w:r w:rsidR="00C85D94">
        <w:rPr>
          <w:rFonts w:ascii="Times New Roman" w:hAnsi="Times New Roman" w:cs="Times New Roman"/>
          <w:b/>
          <w:i/>
          <w:iCs/>
          <w:noProof/>
          <w:sz w:val="24"/>
          <w:szCs w:val="24"/>
        </w:rPr>
        <w:t xml:space="preserve"> </w:t>
      </w:r>
      <w:r w:rsidR="00C85D94">
        <w:rPr>
          <w:rFonts w:ascii="Times New Roman" w:hAnsi="Times New Roman" w:cs="Times New Roman"/>
          <w:bCs/>
          <w:noProof/>
          <w:sz w:val="24"/>
          <w:szCs w:val="24"/>
        </w:rPr>
        <w:t>Yale University</w:t>
      </w:r>
    </w:p>
    <w:p w14:paraId="063A58F0" w14:textId="6B234BA3"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Prof. Tyler Pratt</w:t>
      </w:r>
    </w:p>
    <w:p w14:paraId="07729B8D" w14:textId="77777777"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 xml:space="preserve">Section leader, </w:t>
      </w:r>
      <w:r>
        <w:rPr>
          <w:rFonts w:ascii="Times New Roman" w:hAnsi="Times New Roman" w:cs="Times New Roman"/>
          <w:bCs/>
          <w:noProof/>
          <w:sz w:val="24"/>
          <w:szCs w:val="24"/>
        </w:rPr>
        <w:t xml:space="preserve">evaluation average 4.5 </w:t>
      </w:r>
      <w:r w:rsidRPr="008D5EE3">
        <w:rPr>
          <w:rFonts w:ascii="Times New Roman" w:hAnsi="Times New Roman" w:cs="Times New Roman"/>
          <w:bCs/>
          <w:noProof/>
          <w:sz w:val="24"/>
          <w:szCs w:val="24"/>
        </w:rPr>
        <w:t>±0.</w:t>
      </w:r>
      <w:r>
        <w:rPr>
          <w:rFonts w:ascii="Times New Roman" w:hAnsi="Times New Roman" w:cs="Times New Roman"/>
          <w:bCs/>
          <w:noProof/>
          <w:sz w:val="24"/>
          <w:szCs w:val="24"/>
        </w:rPr>
        <w:t>7</w:t>
      </w:r>
      <w:r w:rsidRPr="008D5EE3">
        <w:rPr>
          <w:rFonts w:ascii="Times New Roman" w:hAnsi="Times New Roman" w:cs="Times New Roman"/>
          <w:bCs/>
          <w:noProof/>
          <w:sz w:val="24"/>
          <w:szCs w:val="24"/>
        </w:rPr>
        <w:t xml:space="preserve"> out of 5</w:t>
      </w:r>
      <w:r>
        <w:rPr>
          <w:rFonts w:ascii="Times New Roman" w:hAnsi="Times New Roman" w:cs="Times New Roman"/>
          <w:bCs/>
          <w:noProof/>
          <w:sz w:val="24"/>
          <w:szCs w:val="24"/>
        </w:rPr>
        <w:t>.</w:t>
      </w:r>
    </w:p>
    <w:p w14:paraId="52C611B7" w14:textId="77777777" w:rsidR="00477F50" w:rsidRPr="008D5EE3" w:rsidRDefault="00477F50" w:rsidP="00477F50">
      <w:pPr>
        <w:spacing w:after="0"/>
        <w:ind w:left="1987"/>
        <w:rPr>
          <w:rFonts w:ascii="Times New Roman" w:hAnsi="Times New Roman" w:cs="Times New Roman"/>
          <w:bCs/>
          <w:noProof/>
          <w:sz w:val="24"/>
          <w:szCs w:val="24"/>
        </w:rPr>
      </w:pPr>
    </w:p>
    <w:p w14:paraId="2DBC620E" w14:textId="69ED2443" w:rsidR="00477F50" w:rsidRDefault="00477F50" w:rsidP="00477F50">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Spring 2021</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Strategy, Technology, and War</w:t>
      </w:r>
      <w:r w:rsidR="00C85D94" w:rsidRPr="00C85D94">
        <w:rPr>
          <w:rFonts w:ascii="Times New Roman" w:hAnsi="Times New Roman" w:cs="Times New Roman"/>
          <w:bCs/>
          <w:i/>
          <w:iCs/>
          <w:noProof/>
          <w:sz w:val="24"/>
          <w:szCs w:val="24"/>
        </w:rPr>
        <w:t>,</w:t>
      </w:r>
      <w:r w:rsidR="00C85D94">
        <w:rPr>
          <w:rFonts w:ascii="Times New Roman" w:hAnsi="Times New Roman" w:cs="Times New Roman"/>
          <w:b/>
          <w:i/>
          <w:iCs/>
          <w:noProof/>
          <w:sz w:val="24"/>
          <w:szCs w:val="24"/>
        </w:rPr>
        <w:t xml:space="preserve"> </w:t>
      </w:r>
      <w:r w:rsidR="00C85D94">
        <w:rPr>
          <w:rFonts w:ascii="Times New Roman" w:hAnsi="Times New Roman" w:cs="Times New Roman"/>
          <w:bCs/>
          <w:noProof/>
          <w:sz w:val="24"/>
          <w:szCs w:val="24"/>
        </w:rPr>
        <w:t>Yale University</w:t>
      </w:r>
    </w:p>
    <w:p w14:paraId="13A27ABE" w14:textId="74EFC744"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Prof. Paul Bracken</w:t>
      </w:r>
    </w:p>
    <w:p w14:paraId="5B4B75A8" w14:textId="77777777"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Grader, 66 Students.</w:t>
      </w:r>
    </w:p>
    <w:p w14:paraId="78ED956E" w14:textId="77777777" w:rsidR="00477F50" w:rsidRPr="008D5EE3" w:rsidRDefault="00477F50" w:rsidP="00477F50">
      <w:pPr>
        <w:spacing w:after="0"/>
        <w:rPr>
          <w:rFonts w:ascii="Times New Roman" w:hAnsi="Times New Roman" w:cs="Times New Roman"/>
          <w:bCs/>
          <w:noProof/>
          <w:sz w:val="24"/>
          <w:szCs w:val="24"/>
        </w:rPr>
      </w:pPr>
    </w:p>
    <w:p w14:paraId="15E63136" w14:textId="4995121B" w:rsidR="00477F50" w:rsidRDefault="00477F50" w:rsidP="00477F50">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Fall 2020</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Strategy, Technology, and War</w:t>
      </w:r>
      <w:r w:rsidR="00C85D94" w:rsidRPr="00C85D94">
        <w:rPr>
          <w:rFonts w:ascii="Times New Roman" w:hAnsi="Times New Roman" w:cs="Times New Roman"/>
          <w:bCs/>
          <w:i/>
          <w:iCs/>
          <w:noProof/>
          <w:sz w:val="24"/>
          <w:szCs w:val="24"/>
        </w:rPr>
        <w:t>,</w:t>
      </w:r>
      <w:r w:rsidR="00C85D94">
        <w:rPr>
          <w:rFonts w:ascii="Times New Roman" w:hAnsi="Times New Roman" w:cs="Times New Roman"/>
          <w:b/>
          <w:i/>
          <w:iCs/>
          <w:noProof/>
          <w:sz w:val="24"/>
          <w:szCs w:val="24"/>
        </w:rPr>
        <w:t xml:space="preserve"> </w:t>
      </w:r>
      <w:r w:rsidR="00C85D94">
        <w:rPr>
          <w:rFonts w:ascii="Times New Roman" w:hAnsi="Times New Roman" w:cs="Times New Roman"/>
          <w:bCs/>
          <w:noProof/>
          <w:sz w:val="24"/>
          <w:szCs w:val="24"/>
        </w:rPr>
        <w:t>Yale University</w:t>
      </w:r>
    </w:p>
    <w:p w14:paraId="4D8A9046" w14:textId="6695A4F5"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Prof. Paul Bracken</w:t>
      </w:r>
    </w:p>
    <w:p w14:paraId="57CDBC3F" w14:textId="77777777"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Grader, 108 Students.</w:t>
      </w:r>
    </w:p>
    <w:p w14:paraId="0ABBAF88" w14:textId="77777777" w:rsidR="00477F50" w:rsidRPr="008D5EE3" w:rsidRDefault="00477F50" w:rsidP="00477F50">
      <w:pPr>
        <w:spacing w:after="0"/>
        <w:ind w:left="1987" w:hanging="1987"/>
        <w:rPr>
          <w:rFonts w:ascii="Times New Roman" w:hAnsi="Times New Roman" w:cs="Times New Roman"/>
          <w:bCs/>
          <w:noProof/>
          <w:sz w:val="24"/>
          <w:szCs w:val="24"/>
        </w:rPr>
      </w:pPr>
    </w:p>
    <w:p w14:paraId="26B61AED" w14:textId="76E461A2" w:rsidR="00477F50" w:rsidRDefault="00477F50" w:rsidP="00477F50">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Spring 2020</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The Politics of International Law and Cooperation</w:t>
      </w:r>
      <w:r w:rsidR="00C85D94" w:rsidRPr="00C85D94">
        <w:rPr>
          <w:rFonts w:ascii="Times New Roman" w:hAnsi="Times New Roman" w:cs="Times New Roman"/>
          <w:bCs/>
          <w:i/>
          <w:iCs/>
          <w:noProof/>
          <w:sz w:val="24"/>
          <w:szCs w:val="24"/>
        </w:rPr>
        <w:t>,</w:t>
      </w:r>
      <w:r w:rsidR="00C85D94">
        <w:rPr>
          <w:rFonts w:ascii="Times New Roman" w:hAnsi="Times New Roman" w:cs="Times New Roman"/>
          <w:b/>
          <w:i/>
          <w:iCs/>
          <w:noProof/>
          <w:sz w:val="24"/>
          <w:szCs w:val="24"/>
        </w:rPr>
        <w:t xml:space="preserve"> </w:t>
      </w:r>
      <w:r w:rsidR="00C85D94">
        <w:rPr>
          <w:rFonts w:ascii="Times New Roman" w:hAnsi="Times New Roman" w:cs="Times New Roman"/>
          <w:bCs/>
          <w:noProof/>
          <w:sz w:val="24"/>
          <w:szCs w:val="24"/>
        </w:rPr>
        <w:t>Yale University</w:t>
      </w:r>
    </w:p>
    <w:p w14:paraId="5D49A46F" w14:textId="2EAC6547"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Prof. Tyler Pratt</w:t>
      </w:r>
    </w:p>
    <w:p w14:paraId="6D3620B8" w14:textId="77777777"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Section leader, evaluations suspended due to COVID-19.</w:t>
      </w:r>
    </w:p>
    <w:p w14:paraId="50923059" w14:textId="77777777" w:rsidR="00477F50" w:rsidRPr="008D5EE3" w:rsidRDefault="00477F50" w:rsidP="00477F50">
      <w:pPr>
        <w:spacing w:after="0"/>
        <w:ind w:left="1987" w:hanging="1987"/>
        <w:rPr>
          <w:rFonts w:ascii="Times New Roman" w:hAnsi="Times New Roman" w:cs="Times New Roman"/>
          <w:bCs/>
          <w:noProof/>
          <w:sz w:val="24"/>
          <w:szCs w:val="24"/>
        </w:rPr>
      </w:pPr>
    </w:p>
    <w:p w14:paraId="0DD64CEA" w14:textId="32827D29" w:rsidR="00477F50" w:rsidRDefault="00477F50" w:rsidP="00477F50">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Fall 2019</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Introduction to American Politics</w:t>
      </w:r>
      <w:r w:rsidR="00C85D94" w:rsidRPr="00C85D94">
        <w:rPr>
          <w:rFonts w:ascii="Times New Roman" w:hAnsi="Times New Roman" w:cs="Times New Roman"/>
          <w:bCs/>
          <w:i/>
          <w:iCs/>
          <w:noProof/>
          <w:sz w:val="24"/>
          <w:szCs w:val="24"/>
        </w:rPr>
        <w:t>,</w:t>
      </w:r>
      <w:r w:rsidR="00C85D94">
        <w:rPr>
          <w:rFonts w:ascii="Times New Roman" w:hAnsi="Times New Roman" w:cs="Times New Roman"/>
          <w:b/>
          <w:i/>
          <w:iCs/>
          <w:noProof/>
          <w:sz w:val="24"/>
          <w:szCs w:val="24"/>
        </w:rPr>
        <w:t xml:space="preserve"> </w:t>
      </w:r>
      <w:r w:rsidR="00C85D94">
        <w:rPr>
          <w:rFonts w:ascii="Times New Roman" w:hAnsi="Times New Roman" w:cs="Times New Roman"/>
          <w:bCs/>
          <w:noProof/>
          <w:sz w:val="24"/>
          <w:szCs w:val="24"/>
        </w:rPr>
        <w:t>Yale University</w:t>
      </w:r>
    </w:p>
    <w:p w14:paraId="1355A9C4" w14:textId="104A4F71"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Prof. Christina Kinane</w:t>
      </w:r>
    </w:p>
    <w:p w14:paraId="585E791A" w14:textId="77777777"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Section leader, evaluation average 4.8 ±0.4 out of 5.</w:t>
      </w:r>
    </w:p>
    <w:p w14:paraId="3B58BD6D" w14:textId="77777777" w:rsidR="00477F50" w:rsidRPr="008D5EE3" w:rsidRDefault="00477F50" w:rsidP="00477F50">
      <w:pPr>
        <w:spacing w:after="0"/>
        <w:rPr>
          <w:rFonts w:ascii="Times New Roman" w:hAnsi="Times New Roman" w:cs="Times New Roman"/>
          <w:bCs/>
          <w:noProof/>
          <w:sz w:val="24"/>
          <w:szCs w:val="24"/>
        </w:rPr>
      </w:pPr>
    </w:p>
    <w:p w14:paraId="4ADE7338" w14:textId="53086ABB" w:rsidR="00477F50" w:rsidRDefault="00477F50" w:rsidP="00477F50">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Spring 2018</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Introduction to International Relations</w:t>
      </w:r>
      <w:r w:rsidR="00C85D94" w:rsidRPr="00C85D94">
        <w:rPr>
          <w:rFonts w:ascii="Times New Roman" w:hAnsi="Times New Roman" w:cs="Times New Roman"/>
          <w:bCs/>
          <w:i/>
          <w:iCs/>
          <w:noProof/>
          <w:sz w:val="24"/>
          <w:szCs w:val="24"/>
        </w:rPr>
        <w:t>,</w:t>
      </w:r>
      <w:r w:rsidR="00C85D94">
        <w:rPr>
          <w:rFonts w:ascii="Times New Roman" w:hAnsi="Times New Roman" w:cs="Times New Roman"/>
          <w:b/>
          <w:i/>
          <w:iCs/>
          <w:noProof/>
          <w:sz w:val="24"/>
          <w:szCs w:val="24"/>
        </w:rPr>
        <w:t xml:space="preserve"> </w:t>
      </w:r>
      <w:r w:rsidR="00C85D94">
        <w:rPr>
          <w:rFonts w:ascii="Times New Roman" w:hAnsi="Times New Roman" w:cs="Times New Roman"/>
          <w:bCs/>
          <w:noProof/>
          <w:sz w:val="24"/>
          <w:szCs w:val="24"/>
        </w:rPr>
        <w:t>Yale University</w:t>
      </w:r>
    </w:p>
    <w:p w14:paraId="5667D66A" w14:textId="652B5811"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 xml:space="preserve">Prof. Jason Lyall </w:t>
      </w:r>
    </w:p>
    <w:p w14:paraId="689975D9" w14:textId="77777777"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Section leader, evaluation average 4.6 ±0.6 out of 5.</w:t>
      </w:r>
    </w:p>
    <w:p w14:paraId="624B01C3" w14:textId="77777777" w:rsidR="00477F50" w:rsidRPr="008D5EE3" w:rsidRDefault="00477F50" w:rsidP="00477F50">
      <w:pPr>
        <w:spacing w:after="0"/>
        <w:rPr>
          <w:rFonts w:ascii="Times New Roman" w:hAnsi="Times New Roman" w:cs="Times New Roman"/>
          <w:bCs/>
          <w:noProof/>
          <w:sz w:val="24"/>
          <w:szCs w:val="24"/>
        </w:rPr>
      </w:pPr>
    </w:p>
    <w:p w14:paraId="6E07E53A" w14:textId="04F363CD" w:rsidR="00477F50" w:rsidRDefault="00477F50" w:rsidP="00477F50">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Fall 2017</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 xml:space="preserve">International Challenges </w:t>
      </w:r>
      <w:r>
        <w:rPr>
          <w:rFonts w:ascii="Times New Roman" w:hAnsi="Times New Roman" w:cs="Times New Roman"/>
          <w:bCs/>
          <w:i/>
          <w:iCs/>
          <w:noProof/>
          <w:sz w:val="24"/>
          <w:szCs w:val="24"/>
        </w:rPr>
        <w:t>of</w:t>
      </w:r>
      <w:r w:rsidRPr="008D5EE3">
        <w:rPr>
          <w:rFonts w:ascii="Times New Roman" w:hAnsi="Times New Roman" w:cs="Times New Roman"/>
          <w:bCs/>
          <w:i/>
          <w:iCs/>
          <w:noProof/>
          <w:sz w:val="24"/>
          <w:szCs w:val="24"/>
        </w:rPr>
        <w:t xml:space="preserve"> the 21</w:t>
      </w:r>
      <w:r w:rsidRPr="008D5EE3">
        <w:rPr>
          <w:rFonts w:ascii="Times New Roman" w:hAnsi="Times New Roman" w:cs="Times New Roman"/>
          <w:bCs/>
          <w:i/>
          <w:iCs/>
          <w:noProof/>
          <w:sz w:val="24"/>
          <w:szCs w:val="24"/>
          <w:vertAlign w:val="superscript"/>
        </w:rPr>
        <w:t>st</w:t>
      </w:r>
      <w:r w:rsidRPr="008D5EE3">
        <w:rPr>
          <w:rFonts w:ascii="Times New Roman" w:hAnsi="Times New Roman" w:cs="Times New Roman"/>
          <w:bCs/>
          <w:i/>
          <w:iCs/>
          <w:noProof/>
          <w:sz w:val="24"/>
          <w:szCs w:val="24"/>
        </w:rPr>
        <w:t xml:space="preserve"> Century</w:t>
      </w:r>
      <w:r w:rsidR="00C85D94" w:rsidRPr="00C85D94">
        <w:rPr>
          <w:rFonts w:ascii="Times New Roman" w:hAnsi="Times New Roman" w:cs="Times New Roman"/>
          <w:bCs/>
          <w:i/>
          <w:iCs/>
          <w:noProof/>
          <w:sz w:val="24"/>
          <w:szCs w:val="24"/>
        </w:rPr>
        <w:t>,</w:t>
      </w:r>
      <w:r w:rsidR="00C85D94">
        <w:rPr>
          <w:rFonts w:ascii="Times New Roman" w:hAnsi="Times New Roman" w:cs="Times New Roman"/>
          <w:b/>
          <w:i/>
          <w:iCs/>
          <w:noProof/>
          <w:sz w:val="24"/>
          <w:szCs w:val="24"/>
        </w:rPr>
        <w:t xml:space="preserve"> </w:t>
      </w:r>
      <w:r w:rsidR="00C85D94">
        <w:rPr>
          <w:rFonts w:ascii="Times New Roman" w:hAnsi="Times New Roman" w:cs="Times New Roman"/>
          <w:bCs/>
          <w:noProof/>
          <w:sz w:val="24"/>
          <w:szCs w:val="24"/>
        </w:rPr>
        <w:t>Yale University</w:t>
      </w:r>
    </w:p>
    <w:p w14:paraId="728F804F" w14:textId="2E00C164"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Prof. Julian Howorth</w:t>
      </w:r>
    </w:p>
    <w:p w14:paraId="063A5B2D" w14:textId="77777777"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Section leader, evaluation average 4.4 ±0.8 out of 5.</w:t>
      </w:r>
    </w:p>
    <w:p w14:paraId="07C88639" w14:textId="77777777" w:rsidR="00477F50" w:rsidRPr="008D5EE3" w:rsidRDefault="00477F50" w:rsidP="00477F50">
      <w:pPr>
        <w:spacing w:after="0"/>
        <w:ind w:left="1987"/>
        <w:rPr>
          <w:rFonts w:ascii="Times New Roman" w:hAnsi="Times New Roman" w:cs="Times New Roman"/>
          <w:bCs/>
          <w:noProof/>
          <w:sz w:val="24"/>
          <w:szCs w:val="24"/>
        </w:rPr>
      </w:pPr>
    </w:p>
    <w:p w14:paraId="59ABA72B" w14:textId="0848571D" w:rsidR="00477F50" w:rsidRDefault="00477F50" w:rsidP="00477F50">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Spring 2017</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 xml:space="preserve">Development </w:t>
      </w:r>
      <w:r>
        <w:rPr>
          <w:rFonts w:ascii="Times New Roman" w:hAnsi="Times New Roman" w:cs="Times New Roman"/>
          <w:bCs/>
          <w:i/>
          <w:iCs/>
          <w:noProof/>
          <w:sz w:val="24"/>
          <w:szCs w:val="24"/>
        </w:rPr>
        <w:t>U</w:t>
      </w:r>
      <w:r w:rsidRPr="008D5EE3">
        <w:rPr>
          <w:rFonts w:ascii="Times New Roman" w:hAnsi="Times New Roman" w:cs="Times New Roman"/>
          <w:bCs/>
          <w:i/>
          <w:iCs/>
          <w:noProof/>
          <w:sz w:val="24"/>
          <w:szCs w:val="24"/>
        </w:rPr>
        <w:t>nder Fire</w:t>
      </w:r>
      <w:r w:rsidR="00C85D94" w:rsidRPr="00C85D94">
        <w:rPr>
          <w:rFonts w:ascii="Times New Roman" w:hAnsi="Times New Roman" w:cs="Times New Roman"/>
          <w:bCs/>
          <w:i/>
          <w:iCs/>
          <w:noProof/>
          <w:sz w:val="24"/>
          <w:szCs w:val="24"/>
        </w:rPr>
        <w:t>,</w:t>
      </w:r>
      <w:r w:rsidR="00C85D94">
        <w:rPr>
          <w:rFonts w:ascii="Times New Roman" w:hAnsi="Times New Roman" w:cs="Times New Roman"/>
          <w:b/>
          <w:i/>
          <w:iCs/>
          <w:noProof/>
          <w:sz w:val="24"/>
          <w:szCs w:val="24"/>
        </w:rPr>
        <w:t xml:space="preserve"> </w:t>
      </w:r>
      <w:r w:rsidR="00C85D94">
        <w:rPr>
          <w:rFonts w:ascii="Times New Roman" w:hAnsi="Times New Roman" w:cs="Times New Roman"/>
          <w:bCs/>
          <w:noProof/>
          <w:sz w:val="24"/>
          <w:szCs w:val="24"/>
        </w:rPr>
        <w:t>Yale University</w:t>
      </w:r>
    </w:p>
    <w:p w14:paraId="32D1E704" w14:textId="3D4D4DBA"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Prof. Jason Lyall</w:t>
      </w:r>
    </w:p>
    <w:p w14:paraId="399841AC" w14:textId="77777777"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Section leader, evaluation average 4.4 ±0.8 out of 5.</w:t>
      </w:r>
    </w:p>
    <w:p w14:paraId="211C2653" w14:textId="77777777" w:rsidR="00477F50" w:rsidRPr="008D5EE3" w:rsidRDefault="00477F50" w:rsidP="00477F50">
      <w:pPr>
        <w:spacing w:after="0"/>
        <w:rPr>
          <w:rFonts w:ascii="Times New Roman" w:hAnsi="Times New Roman" w:cs="Times New Roman"/>
          <w:bCs/>
          <w:noProof/>
          <w:sz w:val="24"/>
          <w:szCs w:val="24"/>
        </w:rPr>
      </w:pPr>
    </w:p>
    <w:p w14:paraId="78C8083E" w14:textId="23FEE5BD" w:rsidR="00477F50" w:rsidRPr="00CD607F" w:rsidRDefault="00477F50" w:rsidP="00477F50">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Fall 2016</w:t>
      </w:r>
      <w:r w:rsidRPr="008D5EE3">
        <w:rPr>
          <w:rFonts w:ascii="Times New Roman" w:hAnsi="Times New Roman" w:cs="Times New Roman"/>
          <w:bCs/>
          <w:noProof/>
          <w:sz w:val="24"/>
          <w:szCs w:val="24"/>
        </w:rPr>
        <w:tab/>
      </w:r>
      <w:r w:rsidRPr="008D5EE3">
        <w:rPr>
          <w:rFonts w:ascii="Times New Roman" w:hAnsi="Times New Roman" w:cs="Times New Roman"/>
          <w:bCs/>
          <w:i/>
          <w:iCs/>
          <w:noProof/>
          <w:sz w:val="24"/>
          <w:szCs w:val="24"/>
        </w:rPr>
        <w:t xml:space="preserve">International Challenges </w:t>
      </w:r>
      <w:r>
        <w:rPr>
          <w:rFonts w:ascii="Times New Roman" w:hAnsi="Times New Roman" w:cs="Times New Roman"/>
          <w:bCs/>
          <w:i/>
          <w:iCs/>
          <w:noProof/>
          <w:sz w:val="24"/>
          <w:szCs w:val="24"/>
        </w:rPr>
        <w:t>of</w:t>
      </w:r>
      <w:r w:rsidRPr="008D5EE3">
        <w:rPr>
          <w:rFonts w:ascii="Times New Roman" w:hAnsi="Times New Roman" w:cs="Times New Roman"/>
          <w:bCs/>
          <w:i/>
          <w:iCs/>
          <w:noProof/>
          <w:sz w:val="24"/>
          <w:szCs w:val="24"/>
        </w:rPr>
        <w:t xml:space="preserve"> the 21</w:t>
      </w:r>
      <w:r w:rsidRPr="008D5EE3">
        <w:rPr>
          <w:rFonts w:ascii="Times New Roman" w:hAnsi="Times New Roman" w:cs="Times New Roman"/>
          <w:bCs/>
          <w:i/>
          <w:iCs/>
          <w:noProof/>
          <w:sz w:val="24"/>
          <w:szCs w:val="24"/>
          <w:vertAlign w:val="superscript"/>
        </w:rPr>
        <w:t>st</w:t>
      </w:r>
      <w:r w:rsidRPr="008D5EE3">
        <w:rPr>
          <w:rFonts w:ascii="Times New Roman" w:hAnsi="Times New Roman" w:cs="Times New Roman"/>
          <w:bCs/>
          <w:i/>
          <w:iCs/>
          <w:noProof/>
          <w:sz w:val="24"/>
          <w:szCs w:val="24"/>
        </w:rPr>
        <w:t xml:space="preserve"> Century</w:t>
      </w:r>
      <w:r w:rsidR="00CD607F">
        <w:rPr>
          <w:rFonts w:ascii="Times New Roman" w:hAnsi="Times New Roman" w:cs="Times New Roman"/>
          <w:bCs/>
          <w:i/>
          <w:iCs/>
          <w:noProof/>
          <w:sz w:val="24"/>
          <w:szCs w:val="24"/>
        </w:rPr>
        <w:t xml:space="preserve">, </w:t>
      </w:r>
      <w:r w:rsidR="00CD607F">
        <w:rPr>
          <w:rFonts w:ascii="Times New Roman" w:hAnsi="Times New Roman" w:cs="Times New Roman"/>
          <w:bCs/>
          <w:noProof/>
          <w:sz w:val="24"/>
          <w:szCs w:val="24"/>
        </w:rPr>
        <w:t>Yale University</w:t>
      </w:r>
    </w:p>
    <w:p w14:paraId="4FF6F287" w14:textId="61AB0412" w:rsidR="00477F50" w:rsidRPr="008D5EE3" w:rsidRDefault="00477F50" w:rsidP="00477F50">
      <w:pPr>
        <w:spacing w:after="0"/>
        <w:ind w:left="1987"/>
        <w:rPr>
          <w:rFonts w:ascii="Times New Roman" w:hAnsi="Times New Roman" w:cs="Times New Roman"/>
          <w:bCs/>
          <w:noProof/>
          <w:sz w:val="24"/>
          <w:szCs w:val="24"/>
        </w:rPr>
      </w:pPr>
      <w:r w:rsidRPr="008D5EE3">
        <w:rPr>
          <w:rFonts w:ascii="Times New Roman" w:hAnsi="Times New Roman" w:cs="Times New Roman"/>
          <w:bCs/>
          <w:noProof/>
          <w:sz w:val="24"/>
          <w:szCs w:val="24"/>
        </w:rPr>
        <w:t>Prof. Julian Howorth</w:t>
      </w:r>
    </w:p>
    <w:p w14:paraId="56F90CE8" w14:textId="591090D3" w:rsidR="00477F50" w:rsidRDefault="00477F50" w:rsidP="00C85D94">
      <w:pPr>
        <w:spacing w:after="0"/>
        <w:ind w:left="1987"/>
        <w:rPr>
          <w:rFonts w:ascii="Times New Roman" w:hAnsi="Times New Roman" w:cs="Times New Roman"/>
          <w:b/>
          <w:noProof/>
          <w:sz w:val="24"/>
          <w:szCs w:val="24"/>
        </w:rPr>
      </w:pPr>
      <w:r w:rsidRPr="008D5EE3">
        <w:rPr>
          <w:rFonts w:ascii="Times New Roman" w:hAnsi="Times New Roman" w:cs="Times New Roman"/>
          <w:bCs/>
          <w:noProof/>
          <w:sz w:val="24"/>
          <w:szCs w:val="24"/>
        </w:rPr>
        <w:t>Section leader, evaluation average 4.2 ±1.1 out of 5.</w:t>
      </w:r>
      <w:r>
        <w:rPr>
          <w:rFonts w:ascii="Times New Roman" w:hAnsi="Times New Roman" w:cs="Times New Roman"/>
          <w:b/>
          <w:noProof/>
          <w:sz w:val="24"/>
          <w:szCs w:val="24"/>
        </w:rPr>
        <w:br w:type="page"/>
      </w:r>
    </w:p>
    <w:p w14:paraId="6E706A0C" w14:textId="77777777" w:rsidR="00BB79CF" w:rsidRPr="008D5EE3" w:rsidRDefault="00BB79CF" w:rsidP="00BB79CF">
      <w:pPr>
        <w:pBdr>
          <w:bottom w:val="single" w:sz="12" w:space="1" w:color="auto"/>
        </w:pBdr>
        <w:spacing w:after="0"/>
        <w:rPr>
          <w:rFonts w:ascii="Times New Roman" w:hAnsi="Times New Roman" w:cs="Times New Roman"/>
          <w:b/>
          <w:noProof/>
          <w:sz w:val="24"/>
          <w:szCs w:val="24"/>
        </w:rPr>
      </w:pPr>
      <w:r w:rsidRPr="008D5EE3">
        <w:rPr>
          <w:rFonts w:ascii="Times New Roman" w:hAnsi="Times New Roman" w:cs="Times New Roman"/>
          <w:b/>
          <w:noProof/>
          <w:sz w:val="24"/>
          <w:szCs w:val="24"/>
        </w:rPr>
        <w:lastRenderedPageBreak/>
        <w:t>WORKS UNDER REVIEW AND WORKING PAPERS</w:t>
      </w:r>
    </w:p>
    <w:p w14:paraId="69A13E26" w14:textId="77777777" w:rsidR="00BB79CF" w:rsidRPr="008D5EE3" w:rsidRDefault="00BB79CF" w:rsidP="00BB79CF">
      <w:pPr>
        <w:spacing w:after="0" w:line="240" w:lineRule="auto"/>
        <w:rPr>
          <w:rFonts w:ascii="Times New Roman" w:eastAsia="Times New Roman" w:hAnsi="Times New Roman" w:cs="Times New Roman"/>
          <w:i/>
          <w:sz w:val="24"/>
          <w:szCs w:val="24"/>
        </w:rPr>
      </w:pPr>
    </w:p>
    <w:p w14:paraId="69DA384E" w14:textId="2A67C6BA" w:rsidR="00BB79CF" w:rsidRPr="008D5EE3" w:rsidRDefault="00BB79CF" w:rsidP="00BB79CF">
      <w:pPr>
        <w:spacing w:after="0" w:line="240" w:lineRule="auto"/>
        <w:ind w:left="720" w:hanging="720"/>
        <w:rPr>
          <w:rFonts w:ascii="Times New Roman" w:eastAsia="Times New Roman" w:hAnsi="Times New Roman" w:cs="Times New Roman"/>
          <w:b/>
          <w:iCs/>
          <w:sz w:val="24"/>
          <w:szCs w:val="24"/>
          <w:lang w:val="en"/>
        </w:rPr>
      </w:pPr>
      <w:r w:rsidRPr="008D5EE3">
        <w:rPr>
          <w:rFonts w:ascii="Times New Roman" w:eastAsia="Times New Roman" w:hAnsi="Times New Roman" w:cs="Times New Roman"/>
          <w:iCs/>
          <w:sz w:val="24"/>
          <w:szCs w:val="24"/>
        </w:rPr>
        <w:t>David M. Allison &amp; Tyler Bowen (Under Review</w:t>
      </w:r>
      <w:r>
        <w:rPr>
          <w:rFonts w:ascii="Times New Roman" w:eastAsia="Times New Roman" w:hAnsi="Times New Roman" w:cs="Times New Roman"/>
          <w:iCs/>
          <w:sz w:val="24"/>
          <w:szCs w:val="24"/>
        </w:rPr>
        <w:t>, MIT Press</w:t>
      </w:r>
      <w:r w:rsidRPr="008D5EE3">
        <w:rPr>
          <w:rFonts w:ascii="Times New Roman" w:eastAsia="Times New Roman" w:hAnsi="Times New Roman" w:cs="Times New Roman"/>
          <w:iCs/>
          <w:sz w:val="24"/>
          <w:szCs w:val="24"/>
        </w:rPr>
        <w:t xml:space="preserve">) “Counterproductive Counter-Proliferation? </w:t>
      </w:r>
      <w:r w:rsidRPr="008D5EE3">
        <w:rPr>
          <w:rFonts w:ascii="Times New Roman" w:eastAsia="Times New Roman" w:hAnsi="Times New Roman" w:cs="Times New Roman"/>
          <w:bCs/>
          <w:iCs/>
          <w:sz w:val="24"/>
          <w:szCs w:val="24"/>
          <w:lang w:val="en"/>
        </w:rPr>
        <w:t>Evaluating Kinetic Attacks on Nascent Nuclear Programs</w:t>
      </w:r>
      <w:r>
        <w:rPr>
          <w:rFonts w:ascii="Times New Roman" w:eastAsia="Times New Roman" w:hAnsi="Times New Roman" w:cs="Times New Roman"/>
          <w:bCs/>
          <w:iCs/>
          <w:sz w:val="24"/>
          <w:szCs w:val="24"/>
          <w:lang w:val="en"/>
        </w:rPr>
        <w:t>.</w:t>
      </w:r>
      <w:r w:rsidRPr="008D5EE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I</w:t>
      </w:r>
      <w:r w:rsidRPr="008D5EE3">
        <w:rPr>
          <w:rFonts w:ascii="Times New Roman" w:eastAsia="Times New Roman" w:hAnsi="Times New Roman" w:cs="Times New Roman"/>
          <w:iCs/>
          <w:sz w:val="24"/>
          <w:szCs w:val="24"/>
        </w:rPr>
        <w:t xml:space="preserve">n Giles </w:t>
      </w:r>
      <w:r>
        <w:rPr>
          <w:rFonts w:ascii="Times New Roman" w:eastAsia="Times New Roman" w:hAnsi="Times New Roman" w:cs="Times New Roman"/>
          <w:iCs/>
          <w:sz w:val="24"/>
          <w:szCs w:val="24"/>
        </w:rPr>
        <w:t>D.</w:t>
      </w:r>
      <w:r w:rsidRPr="008D5EE3">
        <w:rPr>
          <w:rFonts w:ascii="Times New Roman" w:eastAsia="Times New Roman" w:hAnsi="Times New Roman" w:cs="Times New Roman"/>
          <w:iCs/>
          <w:sz w:val="24"/>
          <w:szCs w:val="24"/>
        </w:rPr>
        <w:t xml:space="preserve"> Arceneaux, Stephen Herzog, &amp; Ariel </w:t>
      </w:r>
      <w:proofErr w:type="spellStart"/>
      <w:r w:rsidRPr="008D5EE3">
        <w:rPr>
          <w:rFonts w:ascii="Times New Roman" w:eastAsia="Times New Roman" w:hAnsi="Times New Roman" w:cs="Times New Roman"/>
          <w:iCs/>
          <w:sz w:val="24"/>
          <w:szCs w:val="24"/>
        </w:rPr>
        <w:t>Petrovics</w:t>
      </w:r>
      <w:proofErr w:type="spellEnd"/>
      <w:r w:rsidRPr="008D5EE3">
        <w:rPr>
          <w:rFonts w:ascii="Times New Roman" w:eastAsia="Times New Roman" w:hAnsi="Times New Roman" w:cs="Times New Roman"/>
          <w:iCs/>
          <w:sz w:val="24"/>
          <w:szCs w:val="24"/>
        </w:rPr>
        <w:t xml:space="preserve"> (Eds.), </w:t>
      </w:r>
      <w:r w:rsidRPr="008D5EE3">
        <w:rPr>
          <w:rFonts w:ascii="Times New Roman" w:eastAsia="Times New Roman" w:hAnsi="Times New Roman" w:cs="Times New Roman"/>
          <w:i/>
          <w:sz w:val="24"/>
          <w:szCs w:val="24"/>
        </w:rPr>
        <w:t>Atomic Backfires: How Nuclear Policies Fail.</w:t>
      </w:r>
      <w:r w:rsidRPr="008D5EE3">
        <w:rPr>
          <w:rFonts w:ascii="Times New Roman" w:eastAsia="Times New Roman" w:hAnsi="Times New Roman" w:cs="Times New Roman"/>
          <w:iCs/>
          <w:sz w:val="24"/>
          <w:szCs w:val="24"/>
        </w:rPr>
        <w:t xml:space="preserve"> </w:t>
      </w:r>
    </w:p>
    <w:p w14:paraId="73AEF5E1" w14:textId="77777777" w:rsidR="00BB79CF" w:rsidRPr="008D5EE3" w:rsidRDefault="00BB79CF" w:rsidP="00BB79CF">
      <w:pPr>
        <w:spacing w:after="0" w:line="240" w:lineRule="auto"/>
        <w:ind w:left="720" w:hanging="720"/>
        <w:rPr>
          <w:rFonts w:ascii="Times New Roman" w:eastAsia="Times New Roman" w:hAnsi="Times New Roman" w:cs="Times New Roman"/>
          <w:i/>
          <w:sz w:val="24"/>
          <w:szCs w:val="24"/>
        </w:rPr>
      </w:pPr>
    </w:p>
    <w:p w14:paraId="1A1BA802" w14:textId="77777777" w:rsidR="00BB79CF" w:rsidRPr="008D5EE3" w:rsidRDefault="00BB79CF" w:rsidP="00BB79CF">
      <w:pPr>
        <w:spacing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David M. Allison (Working Paper) “</w:t>
      </w:r>
      <w:r>
        <w:rPr>
          <w:rFonts w:ascii="Times New Roman" w:eastAsia="Times New Roman" w:hAnsi="Times New Roman" w:cs="Times New Roman"/>
          <w:sz w:val="24"/>
          <w:szCs w:val="24"/>
        </w:rPr>
        <w:t>Fixed or Fickle: Testing the Malleability of Nuclear Attitudes</w:t>
      </w:r>
      <w:r w:rsidRPr="008D5EE3">
        <w:rPr>
          <w:rFonts w:ascii="Times New Roman" w:eastAsia="Times New Roman" w:hAnsi="Times New Roman" w:cs="Times New Roman"/>
          <w:sz w:val="24"/>
          <w:szCs w:val="24"/>
        </w:rPr>
        <w:t>.”</w:t>
      </w:r>
    </w:p>
    <w:p w14:paraId="32092487" w14:textId="77777777" w:rsidR="00BB79CF" w:rsidRPr="008D5EE3" w:rsidRDefault="00BB79CF" w:rsidP="00BB79CF">
      <w:pPr>
        <w:spacing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David M. Allison (Working Paper) “</w:t>
      </w:r>
      <w:r>
        <w:rPr>
          <w:rFonts w:ascii="Times New Roman" w:eastAsia="Times New Roman" w:hAnsi="Times New Roman" w:cs="Times New Roman"/>
          <w:sz w:val="24"/>
          <w:szCs w:val="24"/>
        </w:rPr>
        <w:t>The Nuclear Taboo</w:t>
      </w:r>
      <w:r w:rsidRPr="008D5EE3">
        <w:rPr>
          <w:rFonts w:ascii="Times New Roman" w:eastAsia="Times New Roman" w:hAnsi="Times New Roman" w:cs="Times New Roman"/>
          <w:sz w:val="24"/>
          <w:szCs w:val="24"/>
        </w:rPr>
        <w:t xml:space="preserve"> in the </w:t>
      </w:r>
      <w:r>
        <w:rPr>
          <w:rFonts w:ascii="Times New Roman" w:eastAsia="Times New Roman" w:hAnsi="Times New Roman" w:cs="Times New Roman"/>
          <w:sz w:val="24"/>
          <w:szCs w:val="24"/>
        </w:rPr>
        <w:t>Third Nuclear Age</w:t>
      </w:r>
      <w:r w:rsidRPr="008D5EE3">
        <w:rPr>
          <w:rFonts w:ascii="Times New Roman" w:eastAsia="Times New Roman" w:hAnsi="Times New Roman" w:cs="Times New Roman"/>
          <w:sz w:val="24"/>
          <w:szCs w:val="24"/>
        </w:rPr>
        <w:t>.”</w:t>
      </w:r>
    </w:p>
    <w:p w14:paraId="23CB13AE" w14:textId="77777777" w:rsidR="00BB79CF" w:rsidRPr="008D5EE3" w:rsidRDefault="00BB79CF" w:rsidP="00BB79CF">
      <w:pPr>
        <w:spacing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David M. Allison &amp; Stephen Herzog (Working Paper) “Violent Shocks and U.S. Public Opinion Towards Iran.”</w:t>
      </w:r>
    </w:p>
    <w:p w14:paraId="40BEBC5F" w14:textId="77777777" w:rsidR="00BB79CF" w:rsidRPr="008D5EE3" w:rsidRDefault="00BB79CF" w:rsidP="00BB79CF">
      <w:pPr>
        <w:spacing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David M. Allison &amp; Stephen Herzog (Working Paper) “Retaliation Risk, Strike Justification, and Public Support for Nuclear Use.”</w:t>
      </w:r>
    </w:p>
    <w:p w14:paraId="704D7142" w14:textId="77777777" w:rsidR="00BB79CF" w:rsidRPr="008D5EE3" w:rsidRDefault="00BB79CF" w:rsidP="00BB79CF">
      <w:pPr>
        <w:spacing w:line="240" w:lineRule="auto"/>
        <w:ind w:left="720" w:hanging="720"/>
        <w:rPr>
          <w:rFonts w:ascii="Times New Roman" w:eastAsia="Times New Roman" w:hAnsi="Times New Roman" w:cs="Times New Roman"/>
          <w:sz w:val="24"/>
          <w:szCs w:val="24"/>
        </w:rPr>
      </w:pPr>
      <w:r w:rsidRPr="008D5EE3">
        <w:rPr>
          <w:rFonts w:ascii="Times New Roman" w:eastAsia="Times New Roman" w:hAnsi="Times New Roman" w:cs="Times New Roman"/>
          <w:sz w:val="24"/>
          <w:szCs w:val="24"/>
        </w:rPr>
        <w:t>David M. Allison, Giles David Arceneaux, &amp; Stephen Herzog (</w:t>
      </w:r>
      <w:r>
        <w:rPr>
          <w:rFonts w:ascii="Times New Roman" w:eastAsia="Times New Roman" w:hAnsi="Times New Roman" w:cs="Times New Roman"/>
          <w:sz w:val="24"/>
          <w:szCs w:val="24"/>
        </w:rPr>
        <w:t>In Preparation</w:t>
      </w:r>
      <w:r w:rsidRPr="008D5EE3">
        <w:rPr>
          <w:rFonts w:ascii="Times New Roman" w:eastAsia="Times New Roman" w:hAnsi="Times New Roman" w:cs="Times New Roman"/>
          <w:sz w:val="24"/>
          <w:szCs w:val="24"/>
        </w:rPr>
        <w:t>) “Beyond the Dome: Cross-System Exposure and Public Perceptions of Missile Defense.”</w:t>
      </w:r>
    </w:p>
    <w:p w14:paraId="65FEEEA1" w14:textId="77777777" w:rsidR="00BB79CF" w:rsidRPr="008D5EE3" w:rsidRDefault="00BB79CF" w:rsidP="00BB79CF">
      <w:pPr>
        <w:spacing w:line="240" w:lineRule="auto"/>
        <w:ind w:left="720" w:hanging="720"/>
        <w:rPr>
          <w:rFonts w:ascii="Times New Roman" w:hAnsi="Times New Roman" w:cs="Times New Roman"/>
          <w:b/>
          <w:noProof/>
          <w:sz w:val="24"/>
          <w:szCs w:val="24"/>
        </w:rPr>
      </w:pPr>
      <w:r w:rsidRPr="008D5EE3">
        <w:rPr>
          <w:rFonts w:ascii="Times New Roman" w:eastAsia="Times New Roman" w:hAnsi="Times New Roman" w:cs="Times New Roman"/>
          <w:sz w:val="24"/>
          <w:szCs w:val="24"/>
        </w:rPr>
        <w:t xml:space="preserve">David M. Allison, Stephen Herzog, &amp; Lauren </w:t>
      </w:r>
      <w:proofErr w:type="spellStart"/>
      <w:r w:rsidRPr="008D5EE3">
        <w:rPr>
          <w:rFonts w:ascii="Times New Roman" w:eastAsia="Times New Roman" w:hAnsi="Times New Roman" w:cs="Times New Roman"/>
          <w:sz w:val="24"/>
          <w:szCs w:val="24"/>
        </w:rPr>
        <w:t>Sukin</w:t>
      </w:r>
      <w:proofErr w:type="spellEnd"/>
      <w:r w:rsidRPr="008D5E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Pr="008D5E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Preparation</w:t>
      </w:r>
      <w:r w:rsidRPr="008D5EE3">
        <w:rPr>
          <w:rFonts w:ascii="Times New Roman" w:eastAsia="Times New Roman" w:hAnsi="Times New Roman" w:cs="Times New Roman"/>
          <w:sz w:val="24"/>
          <w:szCs w:val="24"/>
        </w:rPr>
        <w:t>) “Too Brutal For War: Normative Rationales for Weapons Taboos.”</w:t>
      </w:r>
    </w:p>
    <w:p w14:paraId="001587DC" w14:textId="77777777" w:rsidR="00BB79CF" w:rsidRPr="008D5EE3" w:rsidRDefault="00BB79CF" w:rsidP="00BB79CF">
      <w:pPr>
        <w:spacing w:after="0"/>
        <w:rPr>
          <w:rFonts w:ascii="Times New Roman" w:hAnsi="Times New Roman" w:cs="Times New Roman"/>
          <w:b/>
          <w:noProof/>
          <w:sz w:val="24"/>
          <w:szCs w:val="24"/>
        </w:rPr>
      </w:pPr>
      <w:r w:rsidRPr="008D5EE3">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47DCB8A2" wp14:editId="79A3F431">
                <wp:simplePos x="0" y="0"/>
                <wp:positionH relativeFrom="column">
                  <wp:posOffset>-9525</wp:posOffset>
                </wp:positionH>
                <wp:positionV relativeFrom="paragraph">
                  <wp:posOffset>187960</wp:posOffset>
                </wp:positionV>
                <wp:extent cx="601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558C26" id="Straight Connector 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" strokecolor="black [3200]" strokeweight="1pt">
                <v:stroke joinstyle="miter"/>
              </v:line>
            </w:pict>
          </mc:Fallback>
        </mc:AlternateContent>
      </w:r>
      <w:r w:rsidRPr="008D5EE3">
        <w:rPr>
          <w:rFonts w:ascii="Times New Roman" w:hAnsi="Times New Roman" w:cs="Times New Roman"/>
          <w:b/>
          <w:noProof/>
          <w:sz w:val="24"/>
          <w:szCs w:val="24"/>
        </w:rPr>
        <w:t>GRANTS, FELLOWSHIPS, AND AWARDS</w:t>
      </w:r>
    </w:p>
    <w:p w14:paraId="5509AF94" w14:textId="77777777" w:rsidR="00BB79CF" w:rsidRPr="008D5EE3" w:rsidRDefault="00BB79CF" w:rsidP="00BB79CF">
      <w:pPr>
        <w:spacing w:after="0"/>
        <w:rPr>
          <w:rFonts w:ascii="Times New Roman" w:hAnsi="Times New Roman" w:cs="Times New Roman"/>
          <w:b/>
          <w:noProof/>
          <w:sz w:val="24"/>
          <w:szCs w:val="24"/>
        </w:rPr>
      </w:pPr>
    </w:p>
    <w:p w14:paraId="6FA1A47E" w14:textId="77777777" w:rsidR="00BB79CF" w:rsidRDefault="00BB79CF" w:rsidP="00BB79CF">
      <w:pPr>
        <w:spacing w:after="0"/>
        <w:ind w:left="1987" w:hanging="1987"/>
        <w:rPr>
          <w:rFonts w:ascii="Times New Roman" w:hAnsi="Times New Roman" w:cs="Times New Roman"/>
          <w:bCs/>
          <w:noProof/>
          <w:sz w:val="24"/>
          <w:szCs w:val="24"/>
        </w:rPr>
      </w:pPr>
      <w:r>
        <w:rPr>
          <w:rFonts w:ascii="Times New Roman" w:hAnsi="Times New Roman" w:cs="Times New Roman"/>
          <w:b/>
          <w:noProof/>
          <w:sz w:val="24"/>
          <w:szCs w:val="24"/>
        </w:rPr>
        <w:t>2022-23</w:t>
      </w:r>
      <w:r>
        <w:rPr>
          <w:rFonts w:ascii="Times New Roman" w:hAnsi="Times New Roman" w:cs="Times New Roman"/>
          <w:b/>
          <w:noProof/>
          <w:sz w:val="24"/>
          <w:szCs w:val="24"/>
        </w:rPr>
        <w:tab/>
      </w:r>
      <w:r w:rsidRPr="00F3005D">
        <w:rPr>
          <w:rFonts w:ascii="Times New Roman" w:hAnsi="Times New Roman" w:cs="Times New Roman"/>
          <w:bCs/>
          <w:noProof/>
          <w:sz w:val="24"/>
          <w:szCs w:val="24"/>
        </w:rPr>
        <w:t>Stanton Nuclear Security Postdoctoral Research Fellow</w:t>
      </w:r>
      <w:r>
        <w:rPr>
          <w:rFonts w:ascii="Times New Roman" w:hAnsi="Times New Roman" w:cs="Times New Roman"/>
          <w:bCs/>
          <w:noProof/>
          <w:sz w:val="24"/>
          <w:szCs w:val="24"/>
        </w:rPr>
        <w:t xml:space="preserve">ship, The </w:t>
      </w:r>
      <w:r w:rsidRPr="00F3005D">
        <w:rPr>
          <w:rFonts w:ascii="Times New Roman" w:hAnsi="Times New Roman" w:cs="Times New Roman"/>
          <w:bCs/>
          <w:noProof/>
          <w:sz w:val="24"/>
          <w:szCs w:val="24"/>
        </w:rPr>
        <w:t>Project on Managing the Atom and International Security Program</w:t>
      </w:r>
      <w:r>
        <w:rPr>
          <w:rFonts w:ascii="Times New Roman" w:hAnsi="Times New Roman" w:cs="Times New Roman"/>
          <w:bCs/>
          <w:noProof/>
          <w:sz w:val="24"/>
          <w:szCs w:val="24"/>
        </w:rPr>
        <w:t>, Harvard University</w:t>
      </w:r>
    </w:p>
    <w:p w14:paraId="27307A8C" w14:textId="77777777" w:rsidR="00BB79CF" w:rsidRDefault="00BB79CF" w:rsidP="00BB79CF">
      <w:pPr>
        <w:spacing w:after="0"/>
        <w:ind w:left="1987" w:hanging="1987"/>
        <w:rPr>
          <w:rFonts w:ascii="Times New Roman" w:hAnsi="Times New Roman" w:cs="Times New Roman"/>
          <w:bCs/>
          <w:noProof/>
          <w:sz w:val="24"/>
          <w:szCs w:val="24"/>
        </w:rPr>
      </w:pPr>
    </w:p>
    <w:p w14:paraId="09DA219B" w14:textId="4D90B82A" w:rsidR="00BB79CF" w:rsidRPr="00BB79CF" w:rsidRDefault="00BB79CF" w:rsidP="00BB79CF">
      <w:pPr>
        <w:spacing w:after="0"/>
        <w:ind w:left="1987" w:hanging="1987"/>
        <w:rPr>
          <w:rFonts w:ascii="Times New Roman" w:hAnsi="Times New Roman" w:cs="Times New Roman"/>
          <w:bCs/>
          <w:noProof/>
          <w:sz w:val="24"/>
          <w:szCs w:val="24"/>
        </w:rPr>
      </w:pPr>
      <w:r w:rsidRPr="00BB79CF">
        <w:rPr>
          <w:rFonts w:ascii="Times New Roman" w:hAnsi="Times New Roman" w:cs="Times New Roman"/>
          <w:b/>
          <w:noProof/>
          <w:sz w:val="24"/>
          <w:szCs w:val="24"/>
        </w:rPr>
        <w:t>2022-25</w:t>
      </w:r>
      <w:r>
        <w:rPr>
          <w:rFonts w:ascii="Times New Roman" w:hAnsi="Times New Roman" w:cs="Times New Roman"/>
          <w:b/>
          <w:noProof/>
          <w:sz w:val="24"/>
          <w:szCs w:val="24"/>
        </w:rPr>
        <w:tab/>
      </w:r>
      <w:r>
        <w:rPr>
          <w:rFonts w:ascii="Times New Roman" w:hAnsi="Times New Roman" w:cs="Times New Roman"/>
          <w:bCs/>
          <w:noProof/>
          <w:sz w:val="24"/>
          <w:szCs w:val="24"/>
        </w:rPr>
        <w:t>Mid-Career Cadre, Project on Nuclear Issues, Center for Strategic and International Studies</w:t>
      </w:r>
    </w:p>
    <w:p w14:paraId="1047FB7F" w14:textId="77777777" w:rsidR="00BB79CF" w:rsidRDefault="00BB79CF" w:rsidP="00BB79CF">
      <w:pPr>
        <w:spacing w:after="0"/>
        <w:ind w:left="1987" w:hanging="1987"/>
        <w:rPr>
          <w:rFonts w:ascii="Times New Roman" w:hAnsi="Times New Roman" w:cs="Times New Roman"/>
          <w:b/>
          <w:noProof/>
          <w:sz w:val="24"/>
          <w:szCs w:val="24"/>
        </w:rPr>
      </w:pPr>
    </w:p>
    <w:p w14:paraId="5EEF874E" w14:textId="1B695CF4" w:rsidR="00BB79CF" w:rsidRPr="008D5EE3" w:rsidRDefault="00BB79CF" w:rsidP="00BB79CF">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2018-20</w:t>
      </w:r>
      <w:r w:rsidRPr="008D5EE3">
        <w:rPr>
          <w:rFonts w:ascii="Times New Roman" w:hAnsi="Times New Roman" w:cs="Times New Roman"/>
          <w:bCs/>
          <w:noProof/>
          <w:sz w:val="24"/>
          <w:szCs w:val="24"/>
        </w:rPr>
        <w:tab/>
        <w:t>Fellow, Yale Project on Japan’s Politics and Diplomacy</w:t>
      </w:r>
      <w:r>
        <w:rPr>
          <w:rFonts w:ascii="Times New Roman" w:hAnsi="Times New Roman" w:cs="Times New Roman"/>
          <w:bCs/>
          <w:noProof/>
          <w:sz w:val="24"/>
          <w:szCs w:val="24"/>
        </w:rPr>
        <w:t xml:space="preserve">, </w:t>
      </w:r>
      <w:r w:rsidRPr="008D5EE3">
        <w:rPr>
          <w:rFonts w:ascii="Times New Roman" w:hAnsi="Times New Roman" w:cs="Times New Roman"/>
          <w:bCs/>
          <w:noProof/>
          <w:sz w:val="24"/>
          <w:szCs w:val="24"/>
        </w:rPr>
        <w:t>MacMillan Center, Yale University</w:t>
      </w:r>
    </w:p>
    <w:p w14:paraId="2626B6BF" w14:textId="77777777" w:rsidR="00BB79CF" w:rsidRPr="008D5EE3" w:rsidRDefault="00BB79CF" w:rsidP="00BB79CF">
      <w:pPr>
        <w:spacing w:after="0"/>
        <w:ind w:left="1987" w:hanging="1987"/>
        <w:rPr>
          <w:rFonts w:ascii="Times New Roman" w:hAnsi="Times New Roman" w:cs="Times New Roman"/>
          <w:bCs/>
          <w:noProof/>
          <w:sz w:val="24"/>
          <w:szCs w:val="24"/>
        </w:rPr>
      </w:pPr>
    </w:p>
    <w:p w14:paraId="6F0E3538" w14:textId="6C997949" w:rsidR="00BB79CF" w:rsidRPr="008D5EE3" w:rsidRDefault="00BB79CF" w:rsidP="00BB79CF">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2017-19</w:t>
      </w:r>
      <w:r w:rsidRPr="008D5EE3">
        <w:rPr>
          <w:rFonts w:ascii="Times New Roman" w:hAnsi="Times New Roman" w:cs="Times New Roman"/>
          <w:bCs/>
          <w:noProof/>
          <w:sz w:val="24"/>
          <w:szCs w:val="24"/>
        </w:rPr>
        <w:tab/>
        <w:t>$23,000 for “Under the Umbrella: Nuclear Crises, Extended Deterrence, and Public Opinion,” Japan Foundation, Center for Global Partnership</w:t>
      </w:r>
    </w:p>
    <w:p w14:paraId="0F1CA852" w14:textId="77777777" w:rsidR="00BB79CF" w:rsidRPr="008D5EE3" w:rsidRDefault="00BB79CF" w:rsidP="00BB79CF">
      <w:pPr>
        <w:spacing w:after="0"/>
        <w:ind w:left="1987" w:hanging="1987"/>
        <w:rPr>
          <w:rFonts w:ascii="Times New Roman" w:hAnsi="Times New Roman" w:cs="Times New Roman"/>
          <w:bCs/>
          <w:noProof/>
          <w:sz w:val="24"/>
          <w:szCs w:val="24"/>
        </w:rPr>
      </w:pPr>
    </w:p>
    <w:p w14:paraId="092C31C1" w14:textId="58F10BBB" w:rsidR="00BB79CF" w:rsidRPr="008D5EE3" w:rsidRDefault="00BB79CF" w:rsidP="00BB79CF">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2015-16</w:t>
      </w:r>
      <w:r w:rsidRPr="008D5EE3">
        <w:rPr>
          <w:rFonts w:ascii="Times New Roman" w:hAnsi="Times New Roman" w:cs="Times New Roman"/>
          <w:bCs/>
          <w:noProof/>
          <w:sz w:val="24"/>
          <w:szCs w:val="24"/>
        </w:rPr>
        <w:tab/>
        <w:t xml:space="preserve">$26,000 for “Violence and Civilian Attitudes Towards Governance: A Survey in Tikrit, Iraq,” MacMillan Center for International and Area Studies, Political Violence FieldLab at Yale University, Yale University </w:t>
      </w:r>
      <w:r>
        <w:rPr>
          <w:rFonts w:ascii="Times New Roman" w:hAnsi="Times New Roman" w:cs="Times New Roman"/>
          <w:bCs/>
          <w:noProof/>
          <w:sz w:val="24"/>
          <w:szCs w:val="24"/>
        </w:rPr>
        <w:t>C</w:t>
      </w:r>
      <w:r w:rsidRPr="008D5EE3">
        <w:rPr>
          <w:rFonts w:ascii="Times New Roman" w:hAnsi="Times New Roman" w:cs="Times New Roman"/>
          <w:bCs/>
          <w:noProof/>
          <w:sz w:val="24"/>
          <w:szCs w:val="24"/>
        </w:rPr>
        <w:t>ouncil on Middle East Studies Program on Governance and Local Development, and the Abdallah S. Ka</w:t>
      </w:r>
      <w:r>
        <w:rPr>
          <w:rFonts w:ascii="Times New Roman" w:hAnsi="Times New Roman" w:cs="Times New Roman"/>
          <w:bCs/>
          <w:noProof/>
          <w:sz w:val="24"/>
          <w:szCs w:val="24"/>
        </w:rPr>
        <w:t>m</w:t>
      </w:r>
      <w:r w:rsidRPr="008D5EE3">
        <w:rPr>
          <w:rFonts w:ascii="Times New Roman" w:hAnsi="Times New Roman" w:cs="Times New Roman"/>
          <w:bCs/>
          <w:noProof/>
          <w:sz w:val="24"/>
          <w:szCs w:val="24"/>
        </w:rPr>
        <w:t xml:space="preserve">el Center for the Study of Islamic Law and Civilization. </w:t>
      </w:r>
    </w:p>
    <w:p w14:paraId="7F7D6ED5" w14:textId="77777777" w:rsidR="00BB79CF" w:rsidRPr="008D5EE3" w:rsidRDefault="00BB79CF" w:rsidP="00BB79CF">
      <w:pPr>
        <w:spacing w:after="0"/>
        <w:ind w:left="1987" w:hanging="1987"/>
        <w:rPr>
          <w:rFonts w:ascii="Times New Roman" w:hAnsi="Times New Roman" w:cs="Times New Roman"/>
          <w:bCs/>
          <w:noProof/>
          <w:sz w:val="24"/>
          <w:szCs w:val="24"/>
        </w:rPr>
      </w:pPr>
    </w:p>
    <w:p w14:paraId="0A11EAA7" w14:textId="77777777" w:rsidR="00BB79CF" w:rsidRPr="008D5EE3" w:rsidRDefault="00BB79CF" w:rsidP="00BB79CF">
      <w:pPr>
        <w:spacing w:after="0"/>
        <w:ind w:left="1987" w:hanging="1987"/>
        <w:rPr>
          <w:rFonts w:ascii="Times New Roman" w:hAnsi="Times New Roman" w:cs="Times New Roman"/>
          <w:bCs/>
          <w:noProof/>
          <w:sz w:val="24"/>
          <w:szCs w:val="24"/>
        </w:rPr>
      </w:pPr>
      <w:r w:rsidRPr="008D5EE3">
        <w:rPr>
          <w:rFonts w:ascii="Times New Roman" w:hAnsi="Times New Roman" w:cs="Times New Roman"/>
          <w:b/>
          <w:noProof/>
          <w:sz w:val="24"/>
          <w:szCs w:val="24"/>
        </w:rPr>
        <w:t>2009</w:t>
      </w:r>
      <w:r w:rsidRPr="008D5EE3">
        <w:rPr>
          <w:rFonts w:ascii="Times New Roman" w:hAnsi="Times New Roman" w:cs="Times New Roman"/>
          <w:bCs/>
          <w:noProof/>
          <w:sz w:val="24"/>
          <w:szCs w:val="24"/>
        </w:rPr>
        <w:tab/>
        <w:t>Arthur Ross Foundation Award for Excellence in Political Science.</w:t>
      </w:r>
    </w:p>
    <w:p w14:paraId="328EA609" w14:textId="200B6EC0" w:rsidR="00CE1290" w:rsidRPr="00CE1290" w:rsidRDefault="00BB79CF" w:rsidP="00CE1290">
      <w:pPr>
        <w:spacing w:after="0"/>
        <w:ind w:left="1987" w:hanging="1987"/>
        <w:rPr>
          <w:rFonts w:ascii="Times New Roman" w:hAnsi="Times New Roman" w:cs="Times New Roman"/>
          <w:bCs/>
          <w:noProof/>
          <w:sz w:val="24"/>
          <w:szCs w:val="24"/>
        </w:rPr>
      </w:pPr>
      <w:r w:rsidRPr="008D5EE3">
        <w:rPr>
          <w:rFonts w:ascii="Times New Roman" w:hAnsi="Times New Roman" w:cs="Times New Roman"/>
          <w:bCs/>
          <w:noProof/>
          <w:sz w:val="24"/>
          <w:szCs w:val="24"/>
        </w:rPr>
        <w:tab/>
        <w:t>Columbia University Commencement Awards</w:t>
      </w:r>
    </w:p>
    <w:p w14:paraId="2B9CA3B9" w14:textId="23D80D9B" w:rsidR="006E6543" w:rsidRPr="008D5EE3" w:rsidRDefault="006E6543" w:rsidP="006E6543">
      <w:pPr>
        <w:spacing w:after="0"/>
        <w:rPr>
          <w:rFonts w:ascii="Times New Roman" w:hAnsi="Times New Roman" w:cs="Times New Roman"/>
          <w:b/>
          <w:noProof/>
          <w:sz w:val="24"/>
          <w:szCs w:val="24"/>
        </w:rPr>
      </w:pPr>
      <w:r w:rsidRPr="008D5EE3">
        <w:rPr>
          <w:rFonts w:ascii="Times New Roman" w:hAnsi="Times New Roman" w:cs="Times New Roman"/>
          <w:b/>
          <w:noProof/>
          <w:sz w:val="24"/>
          <w:szCs w:val="24"/>
        </w:rPr>
        <w:lastRenderedPageBreak/>
        <mc:AlternateContent>
          <mc:Choice Requires="wps">
            <w:drawing>
              <wp:anchor distT="0" distB="0" distL="114300" distR="114300" simplePos="0" relativeHeight="251679744" behindDoc="0" locked="0" layoutInCell="1" allowOverlap="1" wp14:anchorId="3341C57A" wp14:editId="7D41A7EB">
                <wp:simplePos x="0" y="0"/>
                <wp:positionH relativeFrom="column">
                  <wp:posOffset>-9525</wp:posOffset>
                </wp:positionH>
                <wp:positionV relativeFrom="paragraph">
                  <wp:posOffset>187960</wp:posOffset>
                </wp:positionV>
                <wp:extent cx="6019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50361E" id="Straight Connector 9"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" strokecolor="black [3200]" strokeweight="1pt">
                <v:stroke joinstyle="miter"/>
              </v:line>
            </w:pict>
          </mc:Fallback>
        </mc:AlternateContent>
      </w:r>
      <w:r w:rsidRPr="008D5EE3">
        <w:rPr>
          <w:rFonts w:ascii="Times New Roman" w:hAnsi="Times New Roman" w:cs="Times New Roman"/>
          <w:b/>
          <w:noProof/>
          <w:sz w:val="24"/>
          <w:szCs w:val="24"/>
        </w:rPr>
        <w:t>PRESENTATIONS AND TALKS</w:t>
      </w:r>
    </w:p>
    <w:p w14:paraId="4B14A3CA" w14:textId="77777777" w:rsidR="006E6543" w:rsidRPr="00A60ADF" w:rsidRDefault="006E6543" w:rsidP="00E3759F">
      <w:pPr>
        <w:spacing w:line="240" w:lineRule="auto"/>
        <w:rPr>
          <w:rFonts w:ascii="Times New Roman" w:hAnsi="Times New Roman" w:cs="Times New Roman"/>
          <w:sz w:val="24"/>
          <w:szCs w:val="24"/>
        </w:rPr>
      </w:pPr>
      <w:r w:rsidRPr="00A60ADF">
        <w:rPr>
          <w:rFonts w:ascii="Times New Roman" w:hAnsi="Times New Roman" w:cs="Times New Roman"/>
          <w:sz w:val="24"/>
          <w:szCs w:val="24"/>
        </w:rPr>
        <w:t>Key: (P)</w:t>
      </w:r>
      <w:proofErr w:type="spellStart"/>
      <w:r w:rsidRPr="00A60ADF">
        <w:rPr>
          <w:rFonts w:ascii="Times New Roman" w:hAnsi="Times New Roman" w:cs="Times New Roman"/>
          <w:sz w:val="24"/>
          <w:szCs w:val="24"/>
        </w:rPr>
        <w:t>resentation</w:t>
      </w:r>
      <w:proofErr w:type="spellEnd"/>
      <w:r w:rsidRPr="00A60ADF">
        <w:rPr>
          <w:rFonts w:ascii="Times New Roman" w:hAnsi="Times New Roman" w:cs="Times New Roman"/>
          <w:sz w:val="24"/>
          <w:szCs w:val="24"/>
        </w:rPr>
        <w:t>, (Co)-author presentation, (D)</w:t>
      </w:r>
      <w:proofErr w:type="spellStart"/>
      <w:r w:rsidRPr="00A60ADF">
        <w:rPr>
          <w:rFonts w:ascii="Times New Roman" w:hAnsi="Times New Roman" w:cs="Times New Roman"/>
          <w:sz w:val="24"/>
          <w:szCs w:val="24"/>
        </w:rPr>
        <w:t>iscussant</w:t>
      </w:r>
      <w:proofErr w:type="spellEnd"/>
      <w:r w:rsidRPr="00A60ADF">
        <w:rPr>
          <w:rFonts w:ascii="Times New Roman" w:hAnsi="Times New Roman" w:cs="Times New Roman"/>
          <w:sz w:val="24"/>
          <w:szCs w:val="24"/>
        </w:rPr>
        <w:t>, (Ch)air</w:t>
      </w:r>
    </w:p>
    <w:p w14:paraId="71DC4AAE" w14:textId="608955D3" w:rsidR="006E6543" w:rsidRPr="00A60ADF" w:rsidRDefault="00A60ADF" w:rsidP="00A60ADF">
      <w:pPr>
        <w:spacing w:line="240" w:lineRule="auto"/>
        <w:ind w:left="1987" w:hanging="1987"/>
        <w:rPr>
          <w:rFonts w:ascii="Times New Roman" w:hAnsi="Times New Roman" w:cs="Times New Roman"/>
          <w:sz w:val="24"/>
          <w:szCs w:val="24"/>
        </w:rPr>
      </w:pPr>
      <w:r w:rsidRPr="008D5EE3">
        <w:rPr>
          <w:rFonts w:ascii="Times New Roman" w:hAnsi="Times New Roman" w:cs="Times New Roman"/>
          <w:b/>
          <w:bCs/>
          <w:sz w:val="24"/>
          <w:szCs w:val="24"/>
        </w:rPr>
        <w:t>20</w:t>
      </w:r>
      <w:r>
        <w:rPr>
          <w:rFonts w:ascii="Times New Roman" w:hAnsi="Times New Roman" w:cs="Times New Roman"/>
          <w:b/>
          <w:bCs/>
          <w:sz w:val="24"/>
          <w:szCs w:val="24"/>
        </w:rPr>
        <w:t>2</w:t>
      </w:r>
      <w:r w:rsidRPr="008D5EE3">
        <w:rPr>
          <w:rFonts w:ascii="Times New Roman" w:hAnsi="Times New Roman" w:cs="Times New Roman"/>
          <w:b/>
          <w:bCs/>
          <w:sz w:val="24"/>
          <w:szCs w:val="24"/>
        </w:rPr>
        <w:t>2</w:t>
      </w:r>
      <w:r w:rsidRPr="008D5EE3">
        <w:rPr>
          <w:rFonts w:ascii="Times New Roman" w:hAnsi="Times New Roman" w:cs="Times New Roman"/>
          <w:sz w:val="24"/>
          <w:szCs w:val="24"/>
        </w:rPr>
        <w:tab/>
      </w:r>
      <w:r w:rsidRPr="008D5EE3">
        <w:rPr>
          <w:rFonts w:ascii="Times New Roman" w:hAnsi="Times New Roman" w:cs="Times New Roman"/>
          <w:iCs/>
          <w:sz w:val="24"/>
          <w:szCs w:val="24"/>
        </w:rPr>
        <w:t>ISA Annual Conference (</w:t>
      </w:r>
      <w:r w:rsidR="000E69AF">
        <w:rPr>
          <w:rFonts w:ascii="Times New Roman" w:hAnsi="Times New Roman" w:cs="Times New Roman"/>
          <w:iCs/>
          <w:sz w:val="24"/>
          <w:szCs w:val="24"/>
        </w:rPr>
        <w:t>Virtual</w:t>
      </w:r>
      <w:r w:rsidRPr="008D5EE3">
        <w:rPr>
          <w:rFonts w:ascii="Times New Roman" w:hAnsi="Times New Roman" w:cs="Times New Roman"/>
          <w:iCs/>
          <w:sz w:val="24"/>
          <w:szCs w:val="24"/>
        </w:rPr>
        <w:t xml:space="preserve">: P); </w:t>
      </w:r>
      <w:r>
        <w:rPr>
          <w:rFonts w:ascii="Times New Roman" w:hAnsi="Times New Roman" w:cs="Times New Roman"/>
          <w:sz w:val="24"/>
          <w:szCs w:val="24"/>
        </w:rPr>
        <w:t>ETH Zurich, Center for Security Studies</w:t>
      </w:r>
      <w:r w:rsidRPr="008D5EE3">
        <w:rPr>
          <w:rFonts w:ascii="Times New Roman" w:hAnsi="Times New Roman" w:cs="Times New Roman"/>
          <w:sz w:val="24"/>
          <w:szCs w:val="24"/>
        </w:rPr>
        <w:t xml:space="preserve"> (Virtual: P</w:t>
      </w:r>
      <w:r>
        <w:rPr>
          <w:rFonts w:ascii="Times New Roman" w:hAnsi="Times New Roman" w:cs="Times New Roman"/>
          <w:sz w:val="24"/>
          <w:szCs w:val="24"/>
        </w:rPr>
        <w:t>)</w:t>
      </w:r>
      <w:r w:rsidR="00477F50">
        <w:rPr>
          <w:rFonts w:ascii="Times New Roman" w:hAnsi="Times New Roman" w:cs="Times New Roman"/>
          <w:sz w:val="24"/>
          <w:szCs w:val="24"/>
        </w:rPr>
        <w:t xml:space="preserve">; United Nations NPT Review Conference (New York, NY: P); </w:t>
      </w:r>
      <w:r w:rsidR="00477F50" w:rsidRPr="00477F50">
        <w:rPr>
          <w:rFonts w:ascii="Times New Roman" w:hAnsi="Times New Roman" w:cs="Times New Roman"/>
          <w:sz w:val="24"/>
          <w:szCs w:val="24"/>
        </w:rPr>
        <w:t>Politics of Emerging Technologies</w:t>
      </w:r>
      <w:r w:rsidR="00477F50">
        <w:rPr>
          <w:rFonts w:ascii="Times New Roman" w:hAnsi="Times New Roman" w:cs="Times New Roman"/>
          <w:sz w:val="24"/>
          <w:szCs w:val="24"/>
        </w:rPr>
        <w:t xml:space="preserve"> Mini-Conference (Virtual: P)</w:t>
      </w:r>
    </w:p>
    <w:p w14:paraId="02A7A178" w14:textId="45AAD3E6" w:rsidR="006E6543" w:rsidRPr="00BE6ED5" w:rsidRDefault="006E6543" w:rsidP="00BE6ED5">
      <w:pPr>
        <w:spacing w:line="240" w:lineRule="auto"/>
        <w:ind w:left="1987" w:hanging="1987"/>
        <w:rPr>
          <w:rFonts w:ascii="Times New Roman" w:hAnsi="Times New Roman" w:cs="Times New Roman"/>
          <w:sz w:val="24"/>
          <w:szCs w:val="24"/>
        </w:rPr>
      </w:pPr>
      <w:r w:rsidRPr="008D5EE3">
        <w:rPr>
          <w:rFonts w:ascii="Times New Roman" w:hAnsi="Times New Roman" w:cs="Times New Roman"/>
          <w:b/>
          <w:bCs/>
          <w:sz w:val="24"/>
          <w:szCs w:val="24"/>
        </w:rPr>
        <w:t>2021</w:t>
      </w:r>
      <w:r w:rsidRPr="008D5EE3">
        <w:rPr>
          <w:rFonts w:ascii="Times New Roman" w:hAnsi="Times New Roman" w:cs="Times New Roman"/>
          <w:sz w:val="24"/>
          <w:szCs w:val="24"/>
        </w:rPr>
        <w:tab/>
        <w:t xml:space="preserve">APSA Annual Meeting (Virtual: P); Harvard Kennedy School, </w:t>
      </w:r>
      <w:proofErr w:type="spellStart"/>
      <w:r w:rsidRPr="008D5EE3">
        <w:rPr>
          <w:rFonts w:ascii="Times New Roman" w:hAnsi="Times New Roman" w:cs="Times New Roman"/>
          <w:sz w:val="24"/>
          <w:szCs w:val="24"/>
        </w:rPr>
        <w:t>Belfer</w:t>
      </w:r>
      <w:proofErr w:type="spellEnd"/>
      <w:r w:rsidRPr="008D5EE3">
        <w:rPr>
          <w:rFonts w:ascii="Times New Roman" w:hAnsi="Times New Roman" w:cs="Times New Roman"/>
          <w:sz w:val="24"/>
          <w:szCs w:val="24"/>
        </w:rPr>
        <w:t xml:space="preserve"> Center Project on Managing the Atom Atomic Backfires Book Workshop Series (Virtual: P); Yale International Relations Workshop (New Haven, CT: P)</w:t>
      </w:r>
    </w:p>
    <w:p w14:paraId="7AC61368" w14:textId="783CEEF1" w:rsidR="006E6543" w:rsidRPr="008D5EE3" w:rsidRDefault="006E6543" w:rsidP="00BE6ED5">
      <w:pPr>
        <w:spacing w:line="240" w:lineRule="auto"/>
        <w:ind w:left="1987" w:hanging="1987"/>
        <w:rPr>
          <w:rFonts w:ascii="Times New Roman" w:hAnsi="Times New Roman" w:cs="Times New Roman"/>
          <w:iCs/>
          <w:sz w:val="24"/>
          <w:szCs w:val="24"/>
        </w:rPr>
      </w:pPr>
      <w:r w:rsidRPr="008D5EE3">
        <w:rPr>
          <w:rFonts w:ascii="Times New Roman" w:hAnsi="Times New Roman" w:cs="Times New Roman"/>
          <w:b/>
          <w:bCs/>
          <w:iCs/>
          <w:sz w:val="24"/>
          <w:szCs w:val="24"/>
        </w:rPr>
        <w:t>2020</w:t>
      </w:r>
      <w:r w:rsidRPr="008D5EE3">
        <w:rPr>
          <w:rFonts w:ascii="Times New Roman" w:hAnsi="Times New Roman" w:cs="Times New Roman"/>
          <w:iCs/>
          <w:sz w:val="24"/>
          <w:szCs w:val="24"/>
        </w:rPr>
        <w:tab/>
        <w:t xml:space="preserve">ISA Annual Conference (Honolulu, HI: Canceled COVID-19); BISA Global Nuclear Order Conference (Virtual: P); Yale College Lecture: “Emerging Technology and International Cooperation” (Virtual: P);  </w:t>
      </w:r>
      <w:r w:rsidR="00B20A21">
        <w:rPr>
          <w:rFonts w:ascii="Times New Roman" w:hAnsi="Times New Roman" w:cs="Times New Roman"/>
          <w:iCs/>
          <w:sz w:val="24"/>
          <w:szCs w:val="24"/>
        </w:rPr>
        <w:t xml:space="preserve">Stanford University, </w:t>
      </w:r>
      <w:r w:rsidRPr="008D5EE3">
        <w:rPr>
          <w:rFonts w:ascii="Times New Roman" w:hAnsi="Times New Roman" w:cs="Times New Roman"/>
          <w:iCs/>
          <w:sz w:val="24"/>
          <w:szCs w:val="24"/>
        </w:rPr>
        <w:t>CISAC</w:t>
      </w:r>
      <w:r w:rsidR="00B20A21">
        <w:rPr>
          <w:rFonts w:ascii="Times New Roman" w:hAnsi="Times New Roman" w:cs="Times New Roman"/>
          <w:iCs/>
          <w:sz w:val="24"/>
          <w:szCs w:val="24"/>
        </w:rPr>
        <w:t>,</w:t>
      </w:r>
      <w:r w:rsidRPr="008D5EE3">
        <w:rPr>
          <w:rFonts w:ascii="Times New Roman" w:hAnsi="Times New Roman" w:cs="Times New Roman"/>
          <w:iCs/>
          <w:sz w:val="24"/>
          <w:szCs w:val="24"/>
        </w:rPr>
        <w:t xml:space="preserve"> Atomic Experiments: Public Opinion, Political Psychology, and the Use of Nuclear Weapons</w:t>
      </w:r>
      <w:r w:rsidR="00B20A21">
        <w:rPr>
          <w:rFonts w:ascii="Times New Roman" w:hAnsi="Times New Roman" w:cs="Times New Roman"/>
          <w:iCs/>
          <w:sz w:val="24"/>
          <w:szCs w:val="24"/>
        </w:rPr>
        <w:t xml:space="preserve"> Workshop</w:t>
      </w:r>
      <w:r w:rsidRPr="008D5EE3">
        <w:rPr>
          <w:rFonts w:ascii="Times New Roman" w:hAnsi="Times New Roman" w:cs="Times New Roman"/>
          <w:iCs/>
          <w:sz w:val="24"/>
          <w:szCs w:val="24"/>
        </w:rPr>
        <w:t xml:space="preserve"> (Virtual: P)</w:t>
      </w:r>
      <w:r w:rsidR="00A60ADF">
        <w:rPr>
          <w:rFonts w:ascii="Times New Roman" w:hAnsi="Times New Roman" w:cs="Times New Roman"/>
          <w:iCs/>
          <w:sz w:val="24"/>
          <w:szCs w:val="24"/>
        </w:rPr>
        <w:t xml:space="preserve">; Princeton University, Program on Science and Global Security (Virtual, Co) </w:t>
      </w:r>
    </w:p>
    <w:p w14:paraId="00F9A467" w14:textId="1E40E5BD" w:rsidR="006E6543" w:rsidRPr="008D5EE3" w:rsidRDefault="006E6543" w:rsidP="00BE6ED5">
      <w:pPr>
        <w:spacing w:line="240" w:lineRule="auto"/>
        <w:ind w:left="1987" w:hanging="1987"/>
        <w:rPr>
          <w:rFonts w:ascii="Times New Roman" w:hAnsi="Times New Roman" w:cs="Times New Roman"/>
          <w:iCs/>
          <w:sz w:val="24"/>
          <w:szCs w:val="24"/>
        </w:rPr>
      </w:pPr>
      <w:r w:rsidRPr="008D5EE3">
        <w:rPr>
          <w:rFonts w:ascii="Times New Roman" w:hAnsi="Times New Roman" w:cs="Times New Roman"/>
          <w:b/>
          <w:bCs/>
          <w:iCs/>
          <w:sz w:val="24"/>
          <w:szCs w:val="24"/>
        </w:rPr>
        <w:t>2019</w:t>
      </w:r>
      <w:r w:rsidRPr="008D5EE3">
        <w:rPr>
          <w:rFonts w:ascii="Times New Roman" w:hAnsi="Times New Roman" w:cs="Times New Roman"/>
          <w:iCs/>
          <w:sz w:val="24"/>
          <w:szCs w:val="24"/>
        </w:rPr>
        <w:tab/>
        <w:t xml:space="preserve">ISA Annual Conference (Toronto, Canada: P); Yale College Lecture: “Interest Groups in American Politics” (New Haven, CT: P); Dartmouth College, Dickey Center for International Understanding (Hanover, NH: P);  Harvard Kennedy School, </w:t>
      </w:r>
      <w:proofErr w:type="spellStart"/>
      <w:r w:rsidRPr="008D5EE3">
        <w:rPr>
          <w:rFonts w:ascii="Times New Roman" w:hAnsi="Times New Roman" w:cs="Times New Roman"/>
          <w:iCs/>
          <w:sz w:val="24"/>
          <w:szCs w:val="24"/>
        </w:rPr>
        <w:t>Belfer</w:t>
      </w:r>
      <w:proofErr w:type="spellEnd"/>
      <w:r w:rsidRPr="008D5EE3">
        <w:rPr>
          <w:rFonts w:ascii="Times New Roman" w:hAnsi="Times New Roman" w:cs="Times New Roman"/>
          <w:iCs/>
          <w:sz w:val="24"/>
          <w:szCs w:val="24"/>
        </w:rPr>
        <w:t xml:space="preserve"> Center Project on Managing the Atom Seminar (Cambridge MA: Co);  </w:t>
      </w:r>
      <w:r w:rsidR="002F74FC" w:rsidRPr="008D5EE3">
        <w:rPr>
          <w:rFonts w:ascii="Times New Roman" w:hAnsi="Times New Roman" w:cs="Times New Roman"/>
          <w:iCs/>
          <w:sz w:val="24"/>
          <w:szCs w:val="24"/>
        </w:rPr>
        <w:t>Project on Nuclear Issues Capstone Conference at US Strategic Command (Omaha, NE: P)</w:t>
      </w:r>
      <w:r w:rsidR="002F74FC">
        <w:rPr>
          <w:rFonts w:ascii="Times New Roman" w:hAnsi="Times New Roman" w:cs="Times New Roman"/>
          <w:iCs/>
          <w:sz w:val="24"/>
          <w:szCs w:val="24"/>
        </w:rPr>
        <w:t xml:space="preserve">; </w:t>
      </w:r>
      <w:r w:rsidRPr="008D5EE3">
        <w:rPr>
          <w:rFonts w:ascii="Times New Roman" w:hAnsi="Times New Roman" w:cs="Times New Roman"/>
          <w:iCs/>
          <w:sz w:val="24"/>
          <w:szCs w:val="24"/>
        </w:rPr>
        <w:t xml:space="preserve">Naval War College (Newport, RI: P);  Yale International Relations Workshop (New Haven, CT: P); Tokyo University, Institute of Social Sciences (Tokyo, Japan: Co);  Japan Institute for International Affairs (Tokyo, Japan: Co); Sciences Po, Center for International Research (Paris, France: Co); Odessa I. I. </w:t>
      </w:r>
      <w:proofErr w:type="spellStart"/>
      <w:r w:rsidRPr="008D5EE3">
        <w:rPr>
          <w:rFonts w:ascii="Times New Roman" w:hAnsi="Times New Roman" w:cs="Times New Roman"/>
          <w:iCs/>
          <w:sz w:val="24"/>
          <w:szCs w:val="24"/>
        </w:rPr>
        <w:t>Mechnikov</w:t>
      </w:r>
      <w:proofErr w:type="spellEnd"/>
      <w:r w:rsidRPr="008D5EE3">
        <w:rPr>
          <w:rFonts w:ascii="Times New Roman" w:hAnsi="Times New Roman" w:cs="Times New Roman"/>
          <w:iCs/>
          <w:sz w:val="24"/>
          <w:szCs w:val="24"/>
        </w:rPr>
        <w:t xml:space="preserve"> University, Odessa Center for Nonproliferation Studies (Odessa, Ukraine: Co); US State Department (Washington, DC: Co);  UN Institute for Disarmament Research (Geneva, Switzerland: Co); National Institute for Defense Studies (Tokyo, Japan: Co); Vienna Center for Disarmament and Nonproliferation (Vienna, Austria: Co)</w:t>
      </w:r>
    </w:p>
    <w:p w14:paraId="0E16718D" w14:textId="5056CE03" w:rsidR="006E6543" w:rsidRPr="008D5EE3" w:rsidRDefault="006E6543" w:rsidP="00BE6ED5">
      <w:pPr>
        <w:spacing w:line="240" w:lineRule="auto"/>
        <w:ind w:left="1987" w:hanging="1987"/>
        <w:rPr>
          <w:rFonts w:ascii="Times New Roman" w:hAnsi="Times New Roman" w:cs="Times New Roman"/>
          <w:iCs/>
          <w:sz w:val="24"/>
          <w:szCs w:val="24"/>
        </w:rPr>
      </w:pPr>
      <w:r w:rsidRPr="008D5EE3">
        <w:rPr>
          <w:rFonts w:ascii="Times New Roman" w:hAnsi="Times New Roman" w:cs="Times New Roman"/>
          <w:b/>
          <w:bCs/>
          <w:iCs/>
          <w:sz w:val="24"/>
          <w:szCs w:val="24"/>
        </w:rPr>
        <w:t>2018</w:t>
      </w:r>
      <w:r w:rsidRPr="008D5EE3">
        <w:rPr>
          <w:rFonts w:ascii="Times New Roman" w:hAnsi="Times New Roman" w:cs="Times New Roman"/>
          <w:iCs/>
          <w:sz w:val="24"/>
          <w:szCs w:val="24"/>
        </w:rPr>
        <w:tab/>
        <w:t xml:space="preserve">APSA Annual Meeting (Boston: P); </w:t>
      </w:r>
      <w:r w:rsidRPr="008D5EE3">
        <w:rPr>
          <w:rFonts w:ascii="Times New Roman" w:hAnsi="Times New Roman" w:cs="Times New Roman"/>
          <w:sz w:val="24"/>
          <w:szCs w:val="24"/>
        </w:rPr>
        <w:t>China Forum, Yale University (New Haven, CT: P);</w:t>
      </w:r>
      <w:r w:rsidRPr="008D5EE3">
        <w:rPr>
          <w:rFonts w:ascii="Times New Roman" w:hAnsi="Times New Roman" w:cs="Times New Roman"/>
          <w:iCs/>
          <w:sz w:val="24"/>
          <w:szCs w:val="24"/>
        </w:rPr>
        <w:t xml:space="preserve"> Center for Strategic and International Studies, Project on Nuclear Issues Winter Conference (Washington, DC: P); Council on Foreign Relations, Roundtable Series on Japan (Washington, DC: </w:t>
      </w:r>
      <w:r w:rsidR="00B20A21">
        <w:rPr>
          <w:rFonts w:ascii="Times New Roman" w:hAnsi="Times New Roman" w:cs="Times New Roman"/>
          <w:iCs/>
          <w:sz w:val="24"/>
          <w:szCs w:val="24"/>
        </w:rPr>
        <w:t>2</w:t>
      </w:r>
      <w:r w:rsidRPr="008D5EE3">
        <w:rPr>
          <w:rFonts w:ascii="Times New Roman" w:hAnsi="Times New Roman" w:cs="Times New Roman"/>
          <w:iCs/>
          <w:sz w:val="24"/>
          <w:szCs w:val="24"/>
        </w:rPr>
        <w:t xml:space="preserve">P); Center for Strategic and International Studies, Project on Nuclear Issues </w:t>
      </w:r>
      <w:r w:rsidR="002F74FC">
        <w:rPr>
          <w:rFonts w:ascii="Times New Roman" w:hAnsi="Times New Roman" w:cs="Times New Roman"/>
          <w:iCs/>
          <w:sz w:val="24"/>
          <w:szCs w:val="24"/>
        </w:rPr>
        <w:t>Winter Conference</w:t>
      </w:r>
      <w:r w:rsidRPr="008D5EE3">
        <w:rPr>
          <w:rFonts w:ascii="Times New Roman" w:hAnsi="Times New Roman" w:cs="Times New Roman"/>
          <w:iCs/>
          <w:sz w:val="24"/>
          <w:szCs w:val="24"/>
        </w:rPr>
        <w:t xml:space="preserve"> (</w:t>
      </w:r>
      <w:r w:rsidR="002F74FC">
        <w:rPr>
          <w:rFonts w:ascii="Times New Roman" w:hAnsi="Times New Roman" w:cs="Times New Roman"/>
          <w:iCs/>
          <w:sz w:val="24"/>
          <w:szCs w:val="24"/>
        </w:rPr>
        <w:t>Washington</w:t>
      </w:r>
      <w:r w:rsidRPr="008D5EE3">
        <w:rPr>
          <w:rFonts w:ascii="Times New Roman" w:hAnsi="Times New Roman" w:cs="Times New Roman"/>
          <w:iCs/>
          <w:sz w:val="24"/>
          <w:szCs w:val="24"/>
        </w:rPr>
        <w:t xml:space="preserve">, </w:t>
      </w:r>
      <w:r w:rsidR="002F74FC">
        <w:rPr>
          <w:rFonts w:ascii="Times New Roman" w:hAnsi="Times New Roman" w:cs="Times New Roman"/>
          <w:iCs/>
          <w:sz w:val="24"/>
          <w:szCs w:val="24"/>
        </w:rPr>
        <w:t>DC</w:t>
      </w:r>
      <w:r w:rsidRPr="008D5EE3">
        <w:rPr>
          <w:rFonts w:ascii="Times New Roman" w:hAnsi="Times New Roman" w:cs="Times New Roman"/>
          <w:iCs/>
          <w:sz w:val="24"/>
          <w:szCs w:val="24"/>
        </w:rPr>
        <w:t>: P); Yale Project on Japan’s Politics and Diplomacy International Conference (New Haven, CT: Co)</w:t>
      </w:r>
    </w:p>
    <w:p w14:paraId="0B047178" w14:textId="71D24A87" w:rsidR="006E6543" w:rsidRPr="008D5EE3" w:rsidRDefault="006E6543" w:rsidP="00BE6ED5">
      <w:pPr>
        <w:ind w:left="1987" w:hanging="1987"/>
        <w:rPr>
          <w:rFonts w:ascii="Times New Roman" w:hAnsi="Times New Roman" w:cs="Times New Roman"/>
          <w:iCs/>
          <w:sz w:val="24"/>
          <w:szCs w:val="24"/>
        </w:rPr>
      </w:pPr>
      <w:r w:rsidRPr="008D5EE3">
        <w:rPr>
          <w:rFonts w:ascii="Times New Roman" w:hAnsi="Times New Roman" w:cs="Times New Roman"/>
          <w:b/>
          <w:bCs/>
          <w:iCs/>
          <w:sz w:val="24"/>
          <w:szCs w:val="24"/>
        </w:rPr>
        <w:t>2017</w:t>
      </w:r>
      <w:r w:rsidRPr="008D5EE3">
        <w:rPr>
          <w:rFonts w:ascii="Times New Roman" w:hAnsi="Times New Roman" w:cs="Times New Roman"/>
          <w:iCs/>
          <w:sz w:val="24"/>
          <w:szCs w:val="24"/>
        </w:rPr>
        <w:tab/>
        <w:t>Yale College Lecture: “The End of ISIS?” (New Haven, CT: P)</w:t>
      </w:r>
    </w:p>
    <w:p w14:paraId="504B81A5" w14:textId="6D559546" w:rsidR="006E6543" w:rsidRPr="008D5EE3" w:rsidRDefault="006E6543" w:rsidP="006E6543">
      <w:pPr>
        <w:spacing w:line="240" w:lineRule="auto"/>
        <w:ind w:left="1987" w:hanging="1987"/>
        <w:rPr>
          <w:rFonts w:ascii="Times New Roman" w:hAnsi="Times New Roman" w:cs="Times New Roman"/>
          <w:iCs/>
          <w:sz w:val="24"/>
          <w:szCs w:val="24"/>
        </w:rPr>
      </w:pPr>
      <w:r w:rsidRPr="008D5EE3">
        <w:rPr>
          <w:rFonts w:ascii="Times New Roman" w:hAnsi="Times New Roman" w:cs="Times New Roman"/>
          <w:b/>
          <w:bCs/>
          <w:iCs/>
          <w:sz w:val="24"/>
          <w:szCs w:val="24"/>
        </w:rPr>
        <w:t>2016</w:t>
      </w:r>
      <w:r w:rsidRPr="008D5EE3">
        <w:rPr>
          <w:rFonts w:ascii="Times New Roman" w:hAnsi="Times New Roman" w:cs="Times New Roman"/>
          <w:iCs/>
          <w:sz w:val="24"/>
          <w:szCs w:val="24"/>
        </w:rPr>
        <w:tab/>
        <w:t>NEPSA Annual Conference (Providence, RI: D, Ch); Yale International Relations Association Roundtable (New Haven, CT: Ch)</w:t>
      </w:r>
    </w:p>
    <w:p w14:paraId="116B0D50" w14:textId="05B7669E" w:rsidR="00DE2BA3" w:rsidRPr="008D5EE3" w:rsidRDefault="00DE2BA3" w:rsidP="00A36B99">
      <w:pPr>
        <w:pStyle w:val="History"/>
        <w:tabs>
          <w:tab w:val="clear" w:pos="2160"/>
          <w:tab w:val="left" w:pos="1980"/>
        </w:tabs>
        <w:spacing w:before="120"/>
        <w:rPr>
          <w:szCs w:val="24"/>
        </w:rPr>
      </w:pPr>
    </w:p>
    <w:p w14:paraId="26C30D0A" w14:textId="77777777" w:rsidR="00CE1290" w:rsidRDefault="00CE1290">
      <w:pPr>
        <w:rPr>
          <w:rFonts w:ascii="Times New Roman" w:hAnsi="Times New Roman" w:cs="Times New Roman"/>
          <w:b/>
          <w:noProof/>
          <w:sz w:val="24"/>
          <w:szCs w:val="24"/>
        </w:rPr>
      </w:pPr>
      <w:r>
        <w:rPr>
          <w:rFonts w:ascii="Times New Roman" w:hAnsi="Times New Roman" w:cs="Times New Roman"/>
          <w:b/>
          <w:noProof/>
          <w:sz w:val="24"/>
          <w:szCs w:val="24"/>
        </w:rPr>
        <w:br w:type="page"/>
      </w:r>
    </w:p>
    <w:p w14:paraId="1A3388F1" w14:textId="139A6FE3" w:rsidR="006E6543" w:rsidRPr="008D5EE3" w:rsidRDefault="006E6543" w:rsidP="006E6543">
      <w:pPr>
        <w:spacing w:after="0"/>
        <w:rPr>
          <w:rFonts w:ascii="Times New Roman" w:hAnsi="Times New Roman" w:cs="Times New Roman"/>
          <w:b/>
          <w:noProof/>
          <w:sz w:val="24"/>
          <w:szCs w:val="24"/>
        </w:rPr>
      </w:pPr>
      <w:r w:rsidRPr="008D5EE3">
        <w:rPr>
          <w:rFonts w:ascii="Times New Roman" w:hAnsi="Times New Roman" w:cs="Times New Roman"/>
          <w:b/>
          <w:noProof/>
          <w:sz w:val="24"/>
          <w:szCs w:val="24"/>
        </w:rPr>
        <w:lastRenderedPageBreak/>
        <mc:AlternateContent>
          <mc:Choice Requires="wps">
            <w:drawing>
              <wp:anchor distT="0" distB="0" distL="114300" distR="114300" simplePos="0" relativeHeight="251681792" behindDoc="0" locked="0" layoutInCell="1" allowOverlap="1" wp14:anchorId="46193AFA" wp14:editId="50F84FDA">
                <wp:simplePos x="0" y="0"/>
                <wp:positionH relativeFrom="column">
                  <wp:posOffset>-9525</wp:posOffset>
                </wp:positionH>
                <wp:positionV relativeFrom="paragraph">
                  <wp:posOffset>187960</wp:posOffset>
                </wp:positionV>
                <wp:extent cx="6019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9AF499" id="Straight Connector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" strokecolor="black [3200]" strokeweight="1pt">
                <v:stroke joinstyle="miter"/>
              </v:line>
            </w:pict>
          </mc:Fallback>
        </mc:AlternateContent>
      </w:r>
      <w:r w:rsidRPr="008D5EE3">
        <w:rPr>
          <w:rFonts w:ascii="Times New Roman" w:hAnsi="Times New Roman" w:cs="Times New Roman"/>
          <w:b/>
          <w:noProof/>
          <w:sz w:val="24"/>
          <w:szCs w:val="24"/>
        </w:rPr>
        <w:t>SKILLS AND MISCELLANEOUS</w:t>
      </w:r>
    </w:p>
    <w:p w14:paraId="207C1EB1" w14:textId="162043FE" w:rsidR="006E6543" w:rsidRPr="008D5EE3" w:rsidRDefault="006E6543" w:rsidP="00634B9B">
      <w:pPr>
        <w:pStyle w:val="History"/>
        <w:tabs>
          <w:tab w:val="clear" w:pos="2160"/>
          <w:tab w:val="left" w:pos="1980"/>
        </w:tabs>
        <w:spacing w:before="120"/>
        <w:ind w:left="0" w:firstLine="0"/>
        <w:rPr>
          <w:szCs w:val="24"/>
        </w:rPr>
      </w:pPr>
      <w:r w:rsidRPr="00A60ADF">
        <w:rPr>
          <w:b/>
          <w:bCs/>
          <w:szCs w:val="24"/>
        </w:rPr>
        <w:t>Proficien</w:t>
      </w:r>
      <w:r w:rsidR="00A60ADF" w:rsidRPr="00A60ADF">
        <w:rPr>
          <w:b/>
          <w:bCs/>
          <w:szCs w:val="24"/>
        </w:rPr>
        <w:t>cies</w:t>
      </w:r>
      <w:r w:rsidRPr="00A60ADF">
        <w:rPr>
          <w:b/>
          <w:bCs/>
          <w:szCs w:val="24"/>
        </w:rPr>
        <w:t>:</w:t>
      </w:r>
      <w:r w:rsidRPr="008D5EE3">
        <w:rPr>
          <w:szCs w:val="24"/>
        </w:rPr>
        <w:t xml:space="preserve"> R, LaTeX, Qualtrics, Microsoft Office Suite, Windows and OSX environments.</w:t>
      </w:r>
    </w:p>
    <w:p w14:paraId="1F670B9C" w14:textId="7E413B40" w:rsidR="007245CA" w:rsidRPr="008D5EE3" w:rsidRDefault="00A60ADF" w:rsidP="00634B9B">
      <w:pPr>
        <w:pStyle w:val="History"/>
        <w:tabs>
          <w:tab w:val="clear" w:pos="2160"/>
          <w:tab w:val="left" w:pos="1980"/>
        </w:tabs>
        <w:spacing w:before="120"/>
        <w:ind w:left="0" w:firstLine="0"/>
        <w:rPr>
          <w:szCs w:val="24"/>
        </w:rPr>
      </w:pPr>
      <w:r w:rsidRPr="00A60ADF">
        <w:rPr>
          <w:b/>
          <w:bCs/>
          <w:szCs w:val="24"/>
        </w:rPr>
        <w:t>Research Management:</w:t>
      </w:r>
      <w:r w:rsidR="006E6543" w:rsidRPr="008D5EE3">
        <w:rPr>
          <w:szCs w:val="24"/>
        </w:rPr>
        <w:t xml:space="preserve"> </w:t>
      </w:r>
      <w:r>
        <w:rPr>
          <w:szCs w:val="24"/>
        </w:rPr>
        <w:t>I</w:t>
      </w:r>
      <w:r w:rsidRPr="008D5EE3">
        <w:rPr>
          <w:szCs w:val="24"/>
        </w:rPr>
        <w:t>n-person surveys in post-conflict environments</w:t>
      </w:r>
      <w:r>
        <w:rPr>
          <w:szCs w:val="24"/>
        </w:rPr>
        <w:t xml:space="preserve"> including Tikrit, Iraq. O</w:t>
      </w:r>
      <w:r w:rsidR="006E6543" w:rsidRPr="008D5EE3">
        <w:rPr>
          <w:szCs w:val="24"/>
        </w:rPr>
        <w:t xml:space="preserve">nline surveys with </w:t>
      </w:r>
      <w:proofErr w:type="spellStart"/>
      <w:r w:rsidR="006E6543" w:rsidRPr="008D5EE3">
        <w:rPr>
          <w:szCs w:val="24"/>
        </w:rPr>
        <w:t>Dynata</w:t>
      </w:r>
      <w:proofErr w:type="spellEnd"/>
      <w:r w:rsidR="006E6543" w:rsidRPr="008D5EE3">
        <w:rPr>
          <w:szCs w:val="24"/>
        </w:rPr>
        <w:t>, Qualtrics, Lucid, and Amazon Mechanical Turk</w:t>
      </w:r>
      <w:r>
        <w:rPr>
          <w:szCs w:val="24"/>
        </w:rPr>
        <w:t>.</w:t>
      </w:r>
    </w:p>
    <w:p w14:paraId="288740EC" w14:textId="63A7F29B" w:rsidR="007245CA" w:rsidRDefault="007245CA" w:rsidP="00634B9B">
      <w:pPr>
        <w:pStyle w:val="History"/>
        <w:tabs>
          <w:tab w:val="clear" w:pos="2160"/>
          <w:tab w:val="left" w:pos="1980"/>
        </w:tabs>
        <w:spacing w:before="120"/>
        <w:ind w:left="0" w:firstLine="0"/>
        <w:rPr>
          <w:szCs w:val="24"/>
        </w:rPr>
      </w:pPr>
      <w:r w:rsidRPr="00A60ADF">
        <w:rPr>
          <w:b/>
          <w:bCs/>
          <w:szCs w:val="24"/>
        </w:rPr>
        <w:t>International Experience</w:t>
      </w:r>
      <w:r w:rsidRPr="008D5EE3">
        <w:rPr>
          <w:szCs w:val="24"/>
        </w:rPr>
        <w:t xml:space="preserve">: 34 </w:t>
      </w:r>
      <w:r w:rsidR="001674FA" w:rsidRPr="008D5EE3">
        <w:rPr>
          <w:szCs w:val="24"/>
        </w:rPr>
        <w:t>c</w:t>
      </w:r>
      <w:r w:rsidRPr="008D5EE3">
        <w:rPr>
          <w:szCs w:val="24"/>
        </w:rPr>
        <w:t>ountries, including Afghanistan, China, I</w:t>
      </w:r>
      <w:r w:rsidR="00547DD1" w:rsidRPr="008D5EE3">
        <w:rPr>
          <w:szCs w:val="24"/>
        </w:rPr>
        <w:t>raq, Israel, Palestine, and Russia.</w:t>
      </w:r>
    </w:p>
    <w:p w14:paraId="2937B11D" w14:textId="046A375D" w:rsidR="00A60ADF" w:rsidRPr="008D5EE3" w:rsidRDefault="00A60ADF" w:rsidP="00634B9B">
      <w:pPr>
        <w:pStyle w:val="History"/>
        <w:tabs>
          <w:tab w:val="clear" w:pos="2160"/>
          <w:tab w:val="left" w:pos="1980"/>
        </w:tabs>
        <w:spacing w:before="120"/>
        <w:ind w:left="0" w:firstLine="0"/>
        <w:rPr>
          <w:szCs w:val="24"/>
        </w:rPr>
      </w:pPr>
      <w:r w:rsidRPr="00A60ADF">
        <w:rPr>
          <w:b/>
          <w:bCs/>
          <w:szCs w:val="24"/>
        </w:rPr>
        <w:t>Languages:</w:t>
      </w:r>
      <w:r w:rsidRPr="008D5EE3">
        <w:rPr>
          <w:szCs w:val="24"/>
        </w:rPr>
        <w:t xml:space="preserve"> English (Fluent), Spanish (College Intermediate).</w:t>
      </w:r>
    </w:p>
    <w:p w14:paraId="619B502E" w14:textId="75557280" w:rsidR="007245CA" w:rsidRDefault="007245CA" w:rsidP="00634B9B">
      <w:pPr>
        <w:pStyle w:val="History"/>
        <w:tabs>
          <w:tab w:val="clear" w:pos="2160"/>
          <w:tab w:val="left" w:pos="1980"/>
        </w:tabs>
        <w:spacing w:before="120"/>
        <w:ind w:left="0" w:firstLine="0"/>
        <w:rPr>
          <w:szCs w:val="24"/>
        </w:rPr>
      </w:pPr>
      <w:r w:rsidRPr="00A60ADF">
        <w:rPr>
          <w:b/>
          <w:bCs/>
          <w:szCs w:val="24"/>
        </w:rPr>
        <w:t>Hobbies:</w:t>
      </w:r>
      <w:r w:rsidRPr="008D5EE3">
        <w:rPr>
          <w:szCs w:val="24"/>
        </w:rPr>
        <w:t xml:space="preserve"> Amateur sailor, chef, gardener, handyman, and auto mechanic. </w:t>
      </w:r>
      <w:r w:rsidR="00B75EC7" w:rsidRPr="008D5EE3">
        <w:rPr>
          <w:szCs w:val="24"/>
        </w:rPr>
        <w:t xml:space="preserve"> </w:t>
      </w:r>
    </w:p>
    <w:p w14:paraId="6A168991" w14:textId="7DA85D42" w:rsidR="00477F50" w:rsidRDefault="00477F50" w:rsidP="00634B9B">
      <w:pPr>
        <w:pStyle w:val="History"/>
        <w:tabs>
          <w:tab w:val="clear" w:pos="2160"/>
          <w:tab w:val="left" w:pos="1980"/>
        </w:tabs>
        <w:spacing w:before="120"/>
        <w:ind w:left="0" w:firstLine="0"/>
        <w:rPr>
          <w:szCs w:val="24"/>
        </w:rPr>
      </w:pPr>
    </w:p>
    <w:p w14:paraId="3055F80D" w14:textId="6CF2E39C" w:rsidR="00477F50" w:rsidRPr="008D5EE3" w:rsidRDefault="00477F50" w:rsidP="00477F50">
      <w:pPr>
        <w:spacing w:after="240"/>
        <w:outlineLvl w:val="0"/>
        <w:rPr>
          <w:rFonts w:ascii="Times New Roman" w:hAnsi="Times New Roman" w:cs="Times New Roman"/>
          <w:b/>
          <w:noProof/>
          <w:sz w:val="24"/>
          <w:szCs w:val="24"/>
        </w:rPr>
      </w:pPr>
      <w:r w:rsidRPr="008D5EE3">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53A4D59B" wp14:editId="75A36DBA">
                <wp:simplePos x="0" y="0"/>
                <wp:positionH relativeFrom="column">
                  <wp:posOffset>-9525</wp:posOffset>
                </wp:positionH>
                <wp:positionV relativeFrom="paragraph">
                  <wp:posOffset>187960</wp:posOffset>
                </wp:positionV>
                <wp:extent cx="6019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1CC4AC" id="Straight Connector 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" strokecolor="black [3200]" strokeweight="1pt">
                <v:stroke joinstyle="miter"/>
              </v:line>
            </w:pict>
          </mc:Fallback>
        </mc:AlternateContent>
      </w:r>
      <w:r w:rsidRPr="008D5EE3">
        <w:rPr>
          <w:rFonts w:ascii="Times New Roman" w:hAnsi="Times New Roman" w:cs="Times New Roman"/>
          <w:b/>
          <w:noProof/>
          <w:sz w:val="24"/>
          <w:szCs w:val="24"/>
        </w:rPr>
        <w:t xml:space="preserve">MILITARY </w:t>
      </w:r>
      <w:r>
        <w:rPr>
          <w:rFonts w:ascii="Times New Roman" w:hAnsi="Times New Roman" w:cs="Times New Roman"/>
          <w:b/>
          <w:noProof/>
          <w:sz w:val="24"/>
          <w:szCs w:val="24"/>
        </w:rPr>
        <w:t>SERVICE</w:t>
      </w:r>
    </w:p>
    <w:p w14:paraId="6D19C550" w14:textId="77777777" w:rsidR="00477F50" w:rsidRPr="008D5EE3" w:rsidRDefault="00477F50" w:rsidP="00477F50">
      <w:pPr>
        <w:rPr>
          <w:rFonts w:ascii="Times New Roman" w:hAnsi="Times New Roman" w:cs="Times New Roman"/>
          <w:b/>
          <w:bCs/>
          <w:sz w:val="24"/>
          <w:szCs w:val="24"/>
        </w:rPr>
      </w:pPr>
      <w:r w:rsidRPr="008D5EE3">
        <w:rPr>
          <w:rFonts w:ascii="Times New Roman" w:hAnsi="Times New Roman" w:cs="Times New Roman"/>
          <w:b/>
          <w:noProof/>
          <w:sz w:val="24"/>
          <w:szCs w:val="24"/>
        </w:rPr>
        <w:t>2010-14</w:t>
      </w:r>
      <w:r w:rsidRPr="008D5EE3">
        <w:rPr>
          <w:rFonts w:ascii="Times New Roman" w:hAnsi="Times New Roman" w:cs="Times New Roman"/>
          <w:bCs/>
          <w:noProof/>
          <w:sz w:val="24"/>
          <w:szCs w:val="24"/>
        </w:rPr>
        <w:tab/>
      </w:r>
      <w:r w:rsidRPr="008D5EE3">
        <w:rPr>
          <w:rFonts w:ascii="Times New Roman" w:hAnsi="Times New Roman" w:cs="Times New Roman"/>
          <w:bCs/>
          <w:noProof/>
          <w:sz w:val="24"/>
          <w:szCs w:val="24"/>
        </w:rPr>
        <w:tab/>
      </w:r>
      <w:r w:rsidRPr="008D5EE3">
        <w:rPr>
          <w:rFonts w:ascii="Times New Roman" w:hAnsi="Times New Roman" w:cs="Times New Roman"/>
          <w:b/>
          <w:bCs/>
          <w:sz w:val="24"/>
          <w:szCs w:val="24"/>
        </w:rPr>
        <w:t xml:space="preserve">Platoon Leader, United States Army </w:t>
      </w:r>
    </w:p>
    <w:p w14:paraId="3F0EA829" w14:textId="19B57148" w:rsidR="00477F50" w:rsidRPr="00477F50" w:rsidRDefault="00477F50" w:rsidP="00477F50">
      <w:pPr>
        <w:spacing w:after="0"/>
        <w:ind w:left="2160"/>
        <w:rPr>
          <w:rFonts w:ascii="Times New Roman" w:hAnsi="Times New Roman" w:cs="Times New Roman"/>
          <w:bCs/>
          <w:noProof/>
          <w:sz w:val="24"/>
          <w:szCs w:val="24"/>
        </w:rPr>
      </w:pPr>
      <w:r w:rsidRPr="008D5EE3">
        <w:rPr>
          <w:rFonts w:ascii="Times New Roman" w:hAnsi="Times New Roman" w:cs="Times New Roman"/>
          <w:bCs/>
          <w:sz w:val="24"/>
          <w:szCs w:val="24"/>
        </w:rPr>
        <w:t xml:space="preserve">Trained, deployed, and led 32 U.S. Soldiers in support of Operation Enduring Freedom and the Counter-IED mission, providing mounted and dismounted security to Route Clearance Patrols and convoys in </w:t>
      </w:r>
      <w:proofErr w:type="spellStart"/>
      <w:r w:rsidRPr="008D5EE3">
        <w:rPr>
          <w:rFonts w:ascii="Times New Roman" w:hAnsi="Times New Roman" w:cs="Times New Roman"/>
          <w:bCs/>
          <w:sz w:val="24"/>
          <w:szCs w:val="24"/>
        </w:rPr>
        <w:t>Ghazni</w:t>
      </w:r>
      <w:proofErr w:type="spellEnd"/>
      <w:r w:rsidRPr="008D5EE3">
        <w:rPr>
          <w:rFonts w:ascii="Times New Roman" w:hAnsi="Times New Roman" w:cs="Times New Roman"/>
          <w:bCs/>
          <w:sz w:val="24"/>
          <w:szCs w:val="24"/>
        </w:rPr>
        <w:t xml:space="preserve"> and Paktika Provinces, Afghanistan (2013).</w:t>
      </w:r>
    </w:p>
    <w:p w14:paraId="4C193D01" w14:textId="1D1BA668" w:rsidR="00914196" w:rsidRDefault="00914196" w:rsidP="00A36B99">
      <w:pPr>
        <w:pStyle w:val="History"/>
        <w:tabs>
          <w:tab w:val="clear" w:pos="2160"/>
          <w:tab w:val="left" w:pos="1980"/>
        </w:tabs>
        <w:spacing w:before="120"/>
        <w:rPr>
          <w:szCs w:val="24"/>
        </w:rPr>
      </w:pPr>
    </w:p>
    <w:p w14:paraId="191D85AE" w14:textId="49ED3CC7" w:rsidR="00A60ADF" w:rsidRPr="008D5EE3" w:rsidRDefault="00A60ADF" w:rsidP="00A60ADF">
      <w:pPr>
        <w:spacing w:after="0"/>
        <w:rPr>
          <w:rFonts w:ascii="Times New Roman" w:hAnsi="Times New Roman" w:cs="Times New Roman"/>
          <w:b/>
          <w:noProof/>
          <w:sz w:val="24"/>
          <w:szCs w:val="24"/>
        </w:rPr>
      </w:pPr>
      <w:r w:rsidRPr="008D5EE3">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4A185B88" wp14:editId="237C5E54">
                <wp:simplePos x="0" y="0"/>
                <wp:positionH relativeFrom="column">
                  <wp:posOffset>-9525</wp:posOffset>
                </wp:positionH>
                <wp:positionV relativeFrom="paragraph">
                  <wp:posOffset>187960</wp:posOffset>
                </wp:positionV>
                <wp:extent cx="601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19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886350" id="Straight Connector 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8pt" to="473.2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" strokecolor="black [3200]" strokeweight="1pt">
                <v:stroke joinstyle="miter"/>
              </v:line>
            </w:pict>
          </mc:Fallback>
        </mc:AlternateContent>
      </w:r>
      <w:r>
        <w:rPr>
          <w:rFonts w:ascii="Times New Roman" w:hAnsi="Times New Roman" w:cs="Times New Roman"/>
          <w:b/>
          <w:noProof/>
          <w:sz w:val="24"/>
          <w:szCs w:val="24"/>
        </w:rPr>
        <w:t>REFERENCES</w:t>
      </w:r>
    </w:p>
    <w:p w14:paraId="1F510B1C" w14:textId="77777777" w:rsidR="00BE20CD" w:rsidRDefault="00BE20CD" w:rsidP="00A36B99">
      <w:pPr>
        <w:pStyle w:val="History"/>
        <w:tabs>
          <w:tab w:val="clear" w:pos="2160"/>
          <w:tab w:val="left" w:pos="1980"/>
        </w:tabs>
        <w:spacing w:before="120"/>
      </w:pPr>
    </w:p>
    <w:p w14:paraId="44F7F306" w14:textId="5C25076B" w:rsidR="00A60ADF" w:rsidRDefault="00000000" w:rsidP="00A36B99">
      <w:pPr>
        <w:pStyle w:val="History"/>
        <w:tabs>
          <w:tab w:val="clear" w:pos="2160"/>
          <w:tab w:val="left" w:pos="1980"/>
        </w:tabs>
        <w:spacing w:before="120"/>
        <w:rPr>
          <w:szCs w:val="24"/>
        </w:rPr>
      </w:pPr>
      <w:hyperlink r:id="rId13" w:history="1">
        <w:r w:rsidR="00A60ADF" w:rsidRPr="00A60ADF">
          <w:rPr>
            <w:rStyle w:val="Hyperlink"/>
            <w:b/>
            <w:bCs/>
            <w:szCs w:val="24"/>
          </w:rPr>
          <w:t>Alexandre Debs</w:t>
        </w:r>
      </w:hyperlink>
      <w:r w:rsidR="00A60ADF">
        <w:rPr>
          <w:b/>
          <w:bCs/>
          <w:szCs w:val="24"/>
        </w:rPr>
        <w:tab/>
      </w:r>
      <w:r w:rsidR="00BE20CD">
        <w:rPr>
          <w:b/>
          <w:bCs/>
          <w:szCs w:val="24"/>
        </w:rPr>
        <w:tab/>
      </w:r>
      <w:r w:rsidR="00A60ADF">
        <w:rPr>
          <w:szCs w:val="24"/>
        </w:rPr>
        <w:t>Associate Professor of Political Science, Yale University</w:t>
      </w:r>
    </w:p>
    <w:p w14:paraId="243D468C" w14:textId="77777777" w:rsidR="00BE20CD" w:rsidRDefault="00BE20CD" w:rsidP="00A36B99">
      <w:pPr>
        <w:pStyle w:val="History"/>
        <w:tabs>
          <w:tab w:val="clear" w:pos="2160"/>
          <w:tab w:val="left" w:pos="1980"/>
        </w:tabs>
        <w:spacing w:before="120"/>
        <w:rPr>
          <w:szCs w:val="24"/>
        </w:rPr>
      </w:pPr>
    </w:p>
    <w:p w14:paraId="273FD949" w14:textId="48FC6C5A" w:rsidR="00A60ADF" w:rsidRDefault="00000000" w:rsidP="00A36B99">
      <w:pPr>
        <w:pStyle w:val="History"/>
        <w:tabs>
          <w:tab w:val="clear" w:pos="2160"/>
          <w:tab w:val="left" w:pos="1980"/>
        </w:tabs>
        <w:spacing w:before="120"/>
        <w:rPr>
          <w:szCs w:val="24"/>
        </w:rPr>
      </w:pPr>
      <w:hyperlink r:id="rId14" w:history="1">
        <w:r w:rsidR="00A60ADF" w:rsidRPr="00A60ADF">
          <w:rPr>
            <w:rStyle w:val="Hyperlink"/>
            <w:b/>
            <w:bCs/>
            <w:szCs w:val="24"/>
          </w:rPr>
          <w:t>Jason Lyall</w:t>
        </w:r>
      </w:hyperlink>
      <w:r w:rsidR="00A60ADF">
        <w:rPr>
          <w:b/>
          <w:bCs/>
          <w:szCs w:val="24"/>
        </w:rPr>
        <w:t xml:space="preserve"> </w:t>
      </w:r>
      <w:r w:rsidR="00A60ADF">
        <w:rPr>
          <w:b/>
          <w:bCs/>
          <w:szCs w:val="24"/>
        </w:rPr>
        <w:tab/>
      </w:r>
      <w:r w:rsidR="00BE20CD">
        <w:rPr>
          <w:b/>
          <w:bCs/>
          <w:szCs w:val="24"/>
        </w:rPr>
        <w:tab/>
      </w:r>
      <w:r w:rsidR="00A60ADF" w:rsidRPr="00A60ADF">
        <w:rPr>
          <w:szCs w:val="24"/>
        </w:rPr>
        <w:t>James Wright Chair in Transnational Studies</w:t>
      </w:r>
      <w:r w:rsidR="00A60ADF">
        <w:rPr>
          <w:szCs w:val="24"/>
        </w:rPr>
        <w:t>, Dartmouth University</w:t>
      </w:r>
    </w:p>
    <w:p w14:paraId="6480380C" w14:textId="77777777" w:rsidR="00BE20CD" w:rsidRDefault="00BE20CD" w:rsidP="00A36B99">
      <w:pPr>
        <w:pStyle w:val="History"/>
        <w:tabs>
          <w:tab w:val="clear" w:pos="2160"/>
          <w:tab w:val="left" w:pos="1980"/>
        </w:tabs>
        <w:spacing w:before="120"/>
        <w:rPr>
          <w:szCs w:val="24"/>
        </w:rPr>
      </w:pPr>
    </w:p>
    <w:p w14:paraId="3EF50FCE" w14:textId="708180C4" w:rsidR="00A60ADF" w:rsidRDefault="00000000" w:rsidP="00A36B99">
      <w:pPr>
        <w:pStyle w:val="History"/>
        <w:tabs>
          <w:tab w:val="clear" w:pos="2160"/>
          <w:tab w:val="left" w:pos="1980"/>
        </w:tabs>
        <w:spacing w:before="120"/>
        <w:rPr>
          <w:szCs w:val="24"/>
        </w:rPr>
      </w:pPr>
      <w:hyperlink r:id="rId15" w:history="1">
        <w:r w:rsidR="00A60ADF" w:rsidRPr="00A60ADF">
          <w:rPr>
            <w:rStyle w:val="Hyperlink"/>
            <w:b/>
            <w:bCs/>
            <w:szCs w:val="24"/>
          </w:rPr>
          <w:t>Todd Sechser</w:t>
        </w:r>
      </w:hyperlink>
      <w:r w:rsidR="00A60ADF">
        <w:rPr>
          <w:szCs w:val="24"/>
        </w:rPr>
        <w:t xml:space="preserve"> </w:t>
      </w:r>
      <w:r w:rsidR="00A60ADF">
        <w:rPr>
          <w:szCs w:val="24"/>
        </w:rPr>
        <w:tab/>
      </w:r>
      <w:r w:rsidR="00BE20CD">
        <w:rPr>
          <w:szCs w:val="24"/>
        </w:rPr>
        <w:tab/>
      </w:r>
      <w:r w:rsidR="00A60ADF" w:rsidRPr="00A60ADF">
        <w:rPr>
          <w:szCs w:val="24"/>
        </w:rPr>
        <w:t xml:space="preserve">Pamela </w:t>
      </w:r>
      <w:proofErr w:type="spellStart"/>
      <w:r w:rsidR="00A60ADF" w:rsidRPr="00A60ADF">
        <w:rPr>
          <w:szCs w:val="24"/>
        </w:rPr>
        <w:t>Feinour</w:t>
      </w:r>
      <w:proofErr w:type="spellEnd"/>
      <w:r w:rsidR="00A60ADF" w:rsidRPr="00A60ADF">
        <w:rPr>
          <w:szCs w:val="24"/>
        </w:rPr>
        <w:t xml:space="preserve"> Edmonds and Franklin S. Edmonds Jr. Discovery Professor of Politics</w:t>
      </w:r>
      <w:r w:rsidR="00A60ADF">
        <w:rPr>
          <w:szCs w:val="24"/>
        </w:rPr>
        <w:t>, University of Virginia</w:t>
      </w:r>
    </w:p>
    <w:p w14:paraId="764DF95A" w14:textId="77777777" w:rsidR="00BE20CD" w:rsidRDefault="00BE20CD" w:rsidP="00BE20CD">
      <w:pPr>
        <w:pStyle w:val="History"/>
        <w:tabs>
          <w:tab w:val="clear" w:pos="2160"/>
          <w:tab w:val="left" w:pos="1980"/>
        </w:tabs>
        <w:spacing w:before="120"/>
        <w:ind w:left="0" w:firstLine="0"/>
        <w:rPr>
          <w:szCs w:val="24"/>
        </w:rPr>
      </w:pPr>
    </w:p>
    <w:p w14:paraId="13B7ADEF" w14:textId="795BF565" w:rsidR="00BE20CD" w:rsidRPr="00A60ADF" w:rsidRDefault="00BE20CD" w:rsidP="00A36B99">
      <w:pPr>
        <w:pStyle w:val="History"/>
        <w:tabs>
          <w:tab w:val="clear" w:pos="2160"/>
          <w:tab w:val="left" w:pos="1980"/>
        </w:tabs>
        <w:spacing w:before="120"/>
        <w:rPr>
          <w:szCs w:val="24"/>
        </w:rPr>
      </w:pPr>
      <w:hyperlink r:id="rId16" w:history="1">
        <w:r w:rsidRPr="00BE20CD">
          <w:rPr>
            <w:rStyle w:val="Hyperlink"/>
            <w:b/>
            <w:bCs/>
            <w:szCs w:val="24"/>
          </w:rPr>
          <w:t>Alexander Coppock</w:t>
        </w:r>
      </w:hyperlink>
      <w:r>
        <w:rPr>
          <w:szCs w:val="24"/>
        </w:rPr>
        <w:tab/>
        <w:t>Assistant Professor of Political Science, Yale University</w:t>
      </w:r>
    </w:p>
    <w:sectPr w:rsidR="00BE20CD" w:rsidRPr="00A60ADF" w:rsidSect="00CE1290">
      <w:headerReference w:type="default" r:id="rId17"/>
      <w:footerReference w:type="even" r:id="rId18"/>
      <w:footerReference w:type="default" r:id="rId19"/>
      <w:pgSz w:w="12240" w:h="15840"/>
      <w:pgMar w:top="1566" w:right="1440" w:bottom="12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BA91" w14:textId="77777777" w:rsidR="00AE067D" w:rsidRDefault="00AE067D" w:rsidP="00E4425C">
      <w:pPr>
        <w:spacing w:after="0" w:line="240" w:lineRule="auto"/>
      </w:pPr>
      <w:r>
        <w:separator/>
      </w:r>
    </w:p>
  </w:endnote>
  <w:endnote w:type="continuationSeparator" w:id="0">
    <w:p w14:paraId="547CBBDC" w14:textId="77777777" w:rsidR="00AE067D" w:rsidRDefault="00AE067D" w:rsidP="00E4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878215"/>
      <w:docPartObj>
        <w:docPartGallery w:val="Page Numbers (Bottom of Page)"/>
        <w:docPartUnique/>
      </w:docPartObj>
    </w:sdtPr>
    <w:sdtContent>
      <w:p w14:paraId="6A866806" w14:textId="7203E0A8" w:rsidR="00BE6ED5" w:rsidRDefault="00BE6ED5" w:rsidP="002608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F08B85" w14:textId="77777777" w:rsidR="00BE6ED5" w:rsidRDefault="00BE6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285641"/>
      <w:docPartObj>
        <w:docPartGallery w:val="Page Numbers (Bottom of Page)"/>
        <w:docPartUnique/>
      </w:docPartObj>
    </w:sdtPr>
    <w:sdtContent>
      <w:p w14:paraId="3562C480" w14:textId="12BB4D75" w:rsidR="00BE6ED5" w:rsidRPr="00BE6ED5" w:rsidRDefault="00BE6ED5" w:rsidP="002608C0">
        <w:pPr>
          <w:pStyle w:val="Footer"/>
          <w:framePr w:wrap="none" w:vAnchor="text" w:hAnchor="margin" w:xAlign="center" w:y="1"/>
          <w:rPr>
            <w:rStyle w:val="PageNumber"/>
            <w:rFonts w:ascii="Times New Roman" w:hAnsi="Times New Roman" w:cs="Times New Roman"/>
          </w:rPr>
        </w:pPr>
        <w:r w:rsidRPr="00BE6ED5">
          <w:rPr>
            <w:rStyle w:val="PageNumber"/>
            <w:rFonts w:ascii="Times New Roman" w:hAnsi="Times New Roman" w:cs="Times New Roman"/>
          </w:rPr>
          <w:fldChar w:fldCharType="begin"/>
        </w:r>
        <w:r w:rsidRPr="00BE6ED5">
          <w:rPr>
            <w:rStyle w:val="PageNumber"/>
            <w:rFonts w:ascii="Times New Roman" w:hAnsi="Times New Roman" w:cs="Times New Roman"/>
          </w:rPr>
          <w:instrText xml:space="preserve"> PAGE </w:instrText>
        </w:r>
        <w:r w:rsidRPr="00BE6ED5">
          <w:rPr>
            <w:rStyle w:val="PageNumber"/>
            <w:rFonts w:ascii="Times New Roman" w:hAnsi="Times New Roman" w:cs="Times New Roman"/>
          </w:rPr>
          <w:fldChar w:fldCharType="separate"/>
        </w:r>
        <w:r w:rsidRPr="00BE6ED5">
          <w:rPr>
            <w:rStyle w:val="PageNumber"/>
            <w:rFonts w:ascii="Times New Roman" w:hAnsi="Times New Roman" w:cs="Times New Roman"/>
            <w:noProof/>
          </w:rPr>
          <w:t>1</w:t>
        </w:r>
        <w:r w:rsidRPr="00BE6ED5">
          <w:rPr>
            <w:rStyle w:val="PageNumber"/>
            <w:rFonts w:ascii="Times New Roman" w:hAnsi="Times New Roman" w:cs="Times New Roman"/>
          </w:rPr>
          <w:fldChar w:fldCharType="end"/>
        </w:r>
      </w:p>
    </w:sdtContent>
  </w:sdt>
  <w:p w14:paraId="4575E5C0" w14:textId="77777777" w:rsidR="00BE6ED5" w:rsidRPr="00BE6ED5" w:rsidRDefault="00BE6ED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E3EA" w14:textId="77777777" w:rsidR="00AE067D" w:rsidRDefault="00AE067D" w:rsidP="00E4425C">
      <w:pPr>
        <w:spacing w:after="0" w:line="240" w:lineRule="auto"/>
      </w:pPr>
      <w:bookmarkStart w:id="0" w:name="_Hlk479083597"/>
      <w:bookmarkEnd w:id="0"/>
      <w:r>
        <w:separator/>
      </w:r>
    </w:p>
  </w:footnote>
  <w:footnote w:type="continuationSeparator" w:id="0">
    <w:p w14:paraId="238FC95D" w14:textId="77777777" w:rsidR="00AE067D" w:rsidRDefault="00AE067D" w:rsidP="00E4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CE48" w14:textId="4FF49292" w:rsidR="00376D05" w:rsidRDefault="00986287" w:rsidP="00986287">
    <w:pPr>
      <w:pStyle w:val="Header"/>
      <w:rPr>
        <w:rFonts w:ascii="Times New Roman" w:hAnsi="Times New Roman" w:cs="Times New Roman"/>
        <w:smallCaps/>
        <w:sz w:val="32"/>
        <w:szCs w:val="32"/>
      </w:rPr>
    </w:pPr>
    <w:r w:rsidRPr="00986287">
      <w:rPr>
        <w:rFonts w:ascii="Times New Roman" w:hAnsi="Times New Roman" w:cs="Times New Roman"/>
        <w:smallCaps/>
        <w:sz w:val="32"/>
        <w:szCs w:val="32"/>
      </w:rPr>
      <w:t xml:space="preserve">David </w:t>
    </w:r>
    <w:r w:rsidR="00C25022">
      <w:rPr>
        <w:rFonts w:ascii="Times New Roman" w:hAnsi="Times New Roman" w:cs="Times New Roman"/>
        <w:smallCaps/>
        <w:sz w:val="32"/>
        <w:szCs w:val="32"/>
      </w:rPr>
      <w:t xml:space="preserve">Minchin </w:t>
    </w:r>
    <w:r w:rsidR="00376D05">
      <w:rPr>
        <w:rFonts w:ascii="Times New Roman" w:hAnsi="Times New Roman" w:cs="Times New Roman"/>
        <w:smallCaps/>
        <w:sz w:val="32"/>
        <w:szCs w:val="32"/>
      </w:rPr>
      <w:t>Allison</w:t>
    </w:r>
  </w:p>
  <w:p w14:paraId="57283471" w14:textId="7312E8E7" w:rsidR="00820898" w:rsidRPr="00820898" w:rsidRDefault="00CE1290" w:rsidP="00986287">
    <w:pPr>
      <w:pStyle w:val="Header"/>
      <w:rPr>
        <w:rFonts w:ascii="Times New Roman" w:hAnsi="Times New Roman" w:cs="Times New Roman"/>
        <w:smallCaps/>
        <w:sz w:val="20"/>
        <w:szCs w:val="20"/>
      </w:rPr>
    </w:pPr>
    <w:hyperlink r:id="rId1" w:history="1">
      <w:r w:rsidRPr="000B7CF8">
        <w:rPr>
          <w:rStyle w:val="Hyperlink"/>
          <w:rFonts w:ascii="Times New Roman" w:hAnsi="Times New Roman" w:cs="Times New Roman"/>
          <w:smallCaps/>
          <w:sz w:val="20"/>
          <w:szCs w:val="20"/>
        </w:rPr>
        <w:t>david_allison@hks.harvard.edu</w:t>
      </w:r>
    </w:hyperlink>
    <w:r>
      <w:rPr>
        <w:rFonts w:ascii="Times New Roman" w:hAnsi="Times New Roman" w:cs="Times New Roman"/>
        <w:smallCaps/>
        <w:sz w:val="20"/>
        <w:szCs w:val="20"/>
      </w:rPr>
      <w:tab/>
      <w:t>+1 914-623-2010</w:t>
    </w:r>
    <w:r>
      <w:rPr>
        <w:rFonts w:ascii="Times New Roman" w:hAnsi="Times New Roman" w:cs="Times New Roman"/>
        <w:smallCaps/>
        <w:sz w:val="20"/>
        <w:szCs w:val="20"/>
      </w:rPr>
      <w:tab/>
    </w:r>
    <w:hyperlink r:id="rId2" w:history="1">
      <w:r w:rsidRPr="00864088">
        <w:rPr>
          <w:rStyle w:val="Hyperlink"/>
          <w:rFonts w:ascii="Times New Roman" w:hAnsi="Times New Roman" w:cs="Times New Roman"/>
          <w:smallCaps/>
          <w:sz w:val="20"/>
          <w:szCs w:val="20"/>
        </w:rPr>
        <w:t>http://www.dmallison.com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8008C"/>
    <w:multiLevelType w:val="hybridMultilevel"/>
    <w:tmpl w:val="E220613C"/>
    <w:lvl w:ilvl="0" w:tplc="B0D09462">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CA4F57"/>
    <w:multiLevelType w:val="hybridMultilevel"/>
    <w:tmpl w:val="E6FCDC1C"/>
    <w:lvl w:ilvl="0" w:tplc="B0D094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91847"/>
    <w:multiLevelType w:val="hybridMultilevel"/>
    <w:tmpl w:val="161C7386"/>
    <w:lvl w:ilvl="0" w:tplc="B0D094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D0891"/>
    <w:multiLevelType w:val="hybridMultilevel"/>
    <w:tmpl w:val="B1D83C64"/>
    <w:lvl w:ilvl="0" w:tplc="B0D094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314521">
    <w:abstractNumId w:val="0"/>
  </w:num>
  <w:num w:numId="2" w16cid:durableId="341593433">
    <w:abstractNumId w:val="3"/>
  </w:num>
  <w:num w:numId="3" w16cid:durableId="971250581">
    <w:abstractNumId w:val="2"/>
  </w:num>
  <w:num w:numId="4" w16cid:durableId="748696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5C"/>
    <w:rsid w:val="00030ABD"/>
    <w:rsid w:val="000601D4"/>
    <w:rsid w:val="0009596D"/>
    <w:rsid w:val="000C0662"/>
    <w:rsid w:val="000E3879"/>
    <w:rsid w:val="000E69AF"/>
    <w:rsid w:val="000F448D"/>
    <w:rsid w:val="000F7A17"/>
    <w:rsid w:val="00127DAE"/>
    <w:rsid w:val="001416E7"/>
    <w:rsid w:val="001427DC"/>
    <w:rsid w:val="00145820"/>
    <w:rsid w:val="001674FA"/>
    <w:rsid w:val="001B0E27"/>
    <w:rsid w:val="001B1AD4"/>
    <w:rsid w:val="001D7C7C"/>
    <w:rsid w:val="002006D3"/>
    <w:rsid w:val="002210C3"/>
    <w:rsid w:val="00242FE4"/>
    <w:rsid w:val="002608C0"/>
    <w:rsid w:val="002B1F29"/>
    <w:rsid w:val="002C1669"/>
    <w:rsid w:val="002C2627"/>
    <w:rsid w:val="002E4547"/>
    <w:rsid w:val="002E69ED"/>
    <w:rsid w:val="002F67E5"/>
    <w:rsid w:val="002F74FC"/>
    <w:rsid w:val="003116F1"/>
    <w:rsid w:val="0032280C"/>
    <w:rsid w:val="00340200"/>
    <w:rsid w:val="00346E92"/>
    <w:rsid w:val="00376D05"/>
    <w:rsid w:val="003B46EA"/>
    <w:rsid w:val="003D2D66"/>
    <w:rsid w:val="003D35BD"/>
    <w:rsid w:val="0040370D"/>
    <w:rsid w:val="00443BC2"/>
    <w:rsid w:val="00477F50"/>
    <w:rsid w:val="0049440B"/>
    <w:rsid w:val="004D3AF1"/>
    <w:rsid w:val="004E7715"/>
    <w:rsid w:val="00506D20"/>
    <w:rsid w:val="00521B2B"/>
    <w:rsid w:val="00527A01"/>
    <w:rsid w:val="00547DD1"/>
    <w:rsid w:val="00550B9E"/>
    <w:rsid w:val="00582BA0"/>
    <w:rsid w:val="00584BA6"/>
    <w:rsid w:val="005914B9"/>
    <w:rsid w:val="005A1C70"/>
    <w:rsid w:val="005A43C0"/>
    <w:rsid w:val="005C761F"/>
    <w:rsid w:val="005D4304"/>
    <w:rsid w:val="005E4C83"/>
    <w:rsid w:val="006067E6"/>
    <w:rsid w:val="00615426"/>
    <w:rsid w:val="00634B9B"/>
    <w:rsid w:val="006749AD"/>
    <w:rsid w:val="00681CE8"/>
    <w:rsid w:val="00690C4D"/>
    <w:rsid w:val="006A287A"/>
    <w:rsid w:val="006B24FA"/>
    <w:rsid w:val="006E6543"/>
    <w:rsid w:val="006F0489"/>
    <w:rsid w:val="00710B37"/>
    <w:rsid w:val="007245CA"/>
    <w:rsid w:val="007561A2"/>
    <w:rsid w:val="0077095C"/>
    <w:rsid w:val="00784A0A"/>
    <w:rsid w:val="007A584C"/>
    <w:rsid w:val="007B5247"/>
    <w:rsid w:val="007C4318"/>
    <w:rsid w:val="007C4F63"/>
    <w:rsid w:val="007E1057"/>
    <w:rsid w:val="007E7EAA"/>
    <w:rsid w:val="007E7F1D"/>
    <w:rsid w:val="00817199"/>
    <w:rsid w:val="00820898"/>
    <w:rsid w:val="00844AFD"/>
    <w:rsid w:val="00856571"/>
    <w:rsid w:val="00856B02"/>
    <w:rsid w:val="00884722"/>
    <w:rsid w:val="008A7DCB"/>
    <w:rsid w:val="008B271C"/>
    <w:rsid w:val="008B50DC"/>
    <w:rsid w:val="008C7AB9"/>
    <w:rsid w:val="008D5EE3"/>
    <w:rsid w:val="008F57C5"/>
    <w:rsid w:val="00914196"/>
    <w:rsid w:val="00932871"/>
    <w:rsid w:val="00975D55"/>
    <w:rsid w:val="00981066"/>
    <w:rsid w:val="00982745"/>
    <w:rsid w:val="00986287"/>
    <w:rsid w:val="00993825"/>
    <w:rsid w:val="00994069"/>
    <w:rsid w:val="009D59C2"/>
    <w:rsid w:val="009E32DE"/>
    <w:rsid w:val="00A36B99"/>
    <w:rsid w:val="00A43797"/>
    <w:rsid w:val="00A60ADF"/>
    <w:rsid w:val="00A72690"/>
    <w:rsid w:val="00AB76AB"/>
    <w:rsid w:val="00AC5E31"/>
    <w:rsid w:val="00AE067D"/>
    <w:rsid w:val="00AE47FE"/>
    <w:rsid w:val="00AF01F3"/>
    <w:rsid w:val="00AF40E8"/>
    <w:rsid w:val="00B01AB9"/>
    <w:rsid w:val="00B11AAB"/>
    <w:rsid w:val="00B20A21"/>
    <w:rsid w:val="00B33876"/>
    <w:rsid w:val="00B34116"/>
    <w:rsid w:val="00B5581B"/>
    <w:rsid w:val="00B57263"/>
    <w:rsid w:val="00B63386"/>
    <w:rsid w:val="00B75EC7"/>
    <w:rsid w:val="00B96E43"/>
    <w:rsid w:val="00BB79CF"/>
    <w:rsid w:val="00BC29C0"/>
    <w:rsid w:val="00BC774E"/>
    <w:rsid w:val="00BE20CD"/>
    <w:rsid w:val="00BE2CE1"/>
    <w:rsid w:val="00BE467E"/>
    <w:rsid w:val="00BE6ED5"/>
    <w:rsid w:val="00BF0B0F"/>
    <w:rsid w:val="00C23814"/>
    <w:rsid w:val="00C25022"/>
    <w:rsid w:val="00C27953"/>
    <w:rsid w:val="00C56B8B"/>
    <w:rsid w:val="00C82AA1"/>
    <w:rsid w:val="00C85D94"/>
    <w:rsid w:val="00CD607F"/>
    <w:rsid w:val="00CE1290"/>
    <w:rsid w:val="00D0335B"/>
    <w:rsid w:val="00D10233"/>
    <w:rsid w:val="00D106B8"/>
    <w:rsid w:val="00D23733"/>
    <w:rsid w:val="00D35CE7"/>
    <w:rsid w:val="00D51688"/>
    <w:rsid w:val="00D606AD"/>
    <w:rsid w:val="00D87B1F"/>
    <w:rsid w:val="00D947CD"/>
    <w:rsid w:val="00DB4AB5"/>
    <w:rsid w:val="00DD29C4"/>
    <w:rsid w:val="00DE24E1"/>
    <w:rsid w:val="00DE2BA3"/>
    <w:rsid w:val="00E10D17"/>
    <w:rsid w:val="00E179AC"/>
    <w:rsid w:val="00E3759F"/>
    <w:rsid w:val="00E4425C"/>
    <w:rsid w:val="00E55B57"/>
    <w:rsid w:val="00EA45CF"/>
    <w:rsid w:val="00EB0C81"/>
    <w:rsid w:val="00EF7506"/>
    <w:rsid w:val="00F05962"/>
    <w:rsid w:val="00F063F3"/>
    <w:rsid w:val="00F14DE6"/>
    <w:rsid w:val="00F20574"/>
    <w:rsid w:val="00F21279"/>
    <w:rsid w:val="00F264A0"/>
    <w:rsid w:val="00F3005D"/>
    <w:rsid w:val="00F33E51"/>
    <w:rsid w:val="00F362E6"/>
    <w:rsid w:val="00F60942"/>
    <w:rsid w:val="00F640B4"/>
    <w:rsid w:val="00F665AD"/>
    <w:rsid w:val="00F721F8"/>
    <w:rsid w:val="00FB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1CA65"/>
  <w15:chartTrackingRefBased/>
  <w15:docId w15:val="{884622B6-144C-664E-878D-73C912F6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25C"/>
  </w:style>
  <w:style w:type="paragraph" w:styleId="Footer">
    <w:name w:val="footer"/>
    <w:basedOn w:val="Normal"/>
    <w:link w:val="FooterChar"/>
    <w:uiPriority w:val="99"/>
    <w:unhideWhenUsed/>
    <w:rsid w:val="00E44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25C"/>
  </w:style>
  <w:style w:type="paragraph" w:styleId="ListParagraph">
    <w:name w:val="List Paragraph"/>
    <w:basedOn w:val="Normal"/>
    <w:uiPriority w:val="34"/>
    <w:qFormat/>
    <w:rsid w:val="00884722"/>
    <w:pPr>
      <w:spacing w:after="0" w:line="240" w:lineRule="auto"/>
      <w:ind w:left="720"/>
      <w:contextualSpacing/>
    </w:pPr>
    <w:rPr>
      <w:rFonts w:ascii="Times New Roman" w:hAnsi="Times New Roman" w:cs="Times New Roman"/>
    </w:rPr>
  </w:style>
  <w:style w:type="table" w:styleId="TableGrid">
    <w:name w:val="Table Grid"/>
    <w:basedOn w:val="TableNormal"/>
    <w:uiPriority w:val="59"/>
    <w:rsid w:val="0088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3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
    <w:name w:val="History"/>
    <w:aliases w:val="Alt-H"/>
    <w:basedOn w:val="Normal"/>
    <w:rsid w:val="00030ABD"/>
    <w:pPr>
      <w:tabs>
        <w:tab w:val="left" w:pos="2160"/>
      </w:tabs>
      <w:spacing w:after="0" w:line="240" w:lineRule="auto"/>
      <w:ind w:left="2160" w:hanging="2160"/>
    </w:pPr>
    <w:rPr>
      <w:rFonts w:ascii="Times New Roman" w:eastAsia="Times New Roman" w:hAnsi="Times New Roman" w:cs="Times New Roman"/>
      <w:sz w:val="24"/>
      <w:szCs w:val="20"/>
    </w:rPr>
  </w:style>
  <w:style w:type="character" w:customStyle="1" w:styleId="authors">
    <w:name w:val="authors"/>
    <w:basedOn w:val="DefaultParagraphFont"/>
    <w:rsid w:val="00EF7506"/>
  </w:style>
  <w:style w:type="character" w:customStyle="1" w:styleId="date1">
    <w:name w:val="date1"/>
    <w:basedOn w:val="DefaultParagraphFont"/>
    <w:rsid w:val="00EF7506"/>
  </w:style>
  <w:style w:type="character" w:customStyle="1" w:styleId="arttitle">
    <w:name w:val="art_title"/>
    <w:basedOn w:val="DefaultParagraphFont"/>
    <w:rsid w:val="00EF7506"/>
  </w:style>
  <w:style w:type="character" w:customStyle="1" w:styleId="serialtitle">
    <w:name w:val="serial_title"/>
    <w:basedOn w:val="DefaultParagraphFont"/>
    <w:rsid w:val="00EF7506"/>
  </w:style>
  <w:style w:type="character" w:styleId="Hyperlink">
    <w:name w:val="Hyperlink"/>
    <w:basedOn w:val="DefaultParagraphFont"/>
    <w:uiPriority w:val="99"/>
    <w:unhideWhenUsed/>
    <w:rsid w:val="00820898"/>
    <w:rPr>
      <w:color w:val="0563C1" w:themeColor="hyperlink"/>
      <w:u w:val="single"/>
    </w:rPr>
  </w:style>
  <w:style w:type="character" w:styleId="FollowedHyperlink">
    <w:name w:val="FollowedHyperlink"/>
    <w:basedOn w:val="DefaultParagraphFont"/>
    <w:uiPriority w:val="99"/>
    <w:semiHidden/>
    <w:unhideWhenUsed/>
    <w:rsid w:val="00820898"/>
    <w:rPr>
      <w:color w:val="954F72" w:themeColor="followedHyperlink"/>
      <w:u w:val="single"/>
    </w:rPr>
  </w:style>
  <w:style w:type="character" w:styleId="CommentReference">
    <w:name w:val="annotation reference"/>
    <w:basedOn w:val="DefaultParagraphFont"/>
    <w:uiPriority w:val="99"/>
    <w:semiHidden/>
    <w:unhideWhenUsed/>
    <w:rsid w:val="00FB3151"/>
    <w:rPr>
      <w:sz w:val="16"/>
      <w:szCs w:val="16"/>
    </w:rPr>
  </w:style>
  <w:style w:type="paragraph" w:styleId="CommentText">
    <w:name w:val="annotation text"/>
    <w:basedOn w:val="Normal"/>
    <w:link w:val="CommentTextChar"/>
    <w:uiPriority w:val="99"/>
    <w:semiHidden/>
    <w:unhideWhenUsed/>
    <w:rsid w:val="00FB3151"/>
    <w:pPr>
      <w:spacing w:line="240" w:lineRule="auto"/>
    </w:pPr>
    <w:rPr>
      <w:sz w:val="20"/>
      <w:szCs w:val="20"/>
    </w:rPr>
  </w:style>
  <w:style w:type="character" w:customStyle="1" w:styleId="CommentTextChar">
    <w:name w:val="Comment Text Char"/>
    <w:basedOn w:val="DefaultParagraphFont"/>
    <w:link w:val="CommentText"/>
    <w:uiPriority w:val="99"/>
    <w:semiHidden/>
    <w:rsid w:val="00FB3151"/>
    <w:rPr>
      <w:sz w:val="20"/>
      <w:szCs w:val="20"/>
    </w:rPr>
  </w:style>
  <w:style w:type="paragraph" w:styleId="CommentSubject">
    <w:name w:val="annotation subject"/>
    <w:basedOn w:val="CommentText"/>
    <w:next w:val="CommentText"/>
    <w:link w:val="CommentSubjectChar"/>
    <w:uiPriority w:val="99"/>
    <w:semiHidden/>
    <w:unhideWhenUsed/>
    <w:rsid w:val="00FB3151"/>
    <w:rPr>
      <w:b/>
      <w:bCs/>
    </w:rPr>
  </w:style>
  <w:style w:type="character" w:customStyle="1" w:styleId="CommentSubjectChar">
    <w:name w:val="Comment Subject Char"/>
    <w:basedOn w:val="CommentTextChar"/>
    <w:link w:val="CommentSubject"/>
    <w:uiPriority w:val="99"/>
    <w:semiHidden/>
    <w:rsid w:val="00FB3151"/>
    <w:rPr>
      <w:b/>
      <w:bCs/>
      <w:sz w:val="20"/>
      <w:szCs w:val="20"/>
    </w:rPr>
  </w:style>
  <w:style w:type="paragraph" w:styleId="NormalWeb">
    <w:name w:val="Normal (Web)"/>
    <w:basedOn w:val="Normal"/>
    <w:uiPriority w:val="99"/>
    <w:semiHidden/>
    <w:unhideWhenUsed/>
    <w:rsid w:val="00914196"/>
    <w:rPr>
      <w:rFonts w:ascii="Times New Roman" w:hAnsi="Times New Roman" w:cs="Times New Roman"/>
      <w:sz w:val="24"/>
      <w:szCs w:val="24"/>
    </w:rPr>
  </w:style>
  <w:style w:type="paragraph" w:styleId="Revision">
    <w:name w:val="Revision"/>
    <w:hidden/>
    <w:uiPriority w:val="99"/>
    <w:semiHidden/>
    <w:rsid w:val="002006D3"/>
    <w:pPr>
      <w:spacing w:after="0" w:line="240" w:lineRule="auto"/>
    </w:pPr>
  </w:style>
  <w:style w:type="character" w:styleId="UnresolvedMention">
    <w:name w:val="Unresolved Mention"/>
    <w:basedOn w:val="DefaultParagraphFont"/>
    <w:uiPriority w:val="99"/>
    <w:rsid w:val="001B1AD4"/>
    <w:rPr>
      <w:color w:val="605E5C"/>
      <w:shd w:val="clear" w:color="auto" w:fill="E1DFDD"/>
    </w:rPr>
  </w:style>
  <w:style w:type="character" w:styleId="PageNumber">
    <w:name w:val="page number"/>
    <w:basedOn w:val="DefaultParagraphFont"/>
    <w:uiPriority w:val="99"/>
    <w:semiHidden/>
    <w:unhideWhenUsed/>
    <w:rsid w:val="008D5EE3"/>
  </w:style>
  <w:style w:type="paragraph" w:styleId="BalloonText">
    <w:name w:val="Balloon Text"/>
    <w:basedOn w:val="Normal"/>
    <w:link w:val="BalloonTextChar"/>
    <w:uiPriority w:val="99"/>
    <w:semiHidden/>
    <w:unhideWhenUsed/>
    <w:rsid w:val="005D43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43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6139">
      <w:bodyDiv w:val="1"/>
      <w:marLeft w:val="0"/>
      <w:marRight w:val="0"/>
      <w:marTop w:val="0"/>
      <w:marBottom w:val="0"/>
      <w:divBdr>
        <w:top w:val="none" w:sz="0" w:space="0" w:color="auto"/>
        <w:left w:val="none" w:sz="0" w:space="0" w:color="auto"/>
        <w:bottom w:val="none" w:sz="0" w:space="0" w:color="auto"/>
        <w:right w:val="none" w:sz="0" w:space="0" w:color="auto"/>
      </w:divBdr>
    </w:div>
    <w:div w:id="186481322">
      <w:bodyDiv w:val="1"/>
      <w:marLeft w:val="0"/>
      <w:marRight w:val="0"/>
      <w:marTop w:val="0"/>
      <w:marBottom w:val="0"/>
      <w:divBdr>
        <w:top w:val="none" w:sz="0" w:space="0" w:color="auto"/>
        <w:left w:val="none" w:sz="0" w:space="0" w:color="auto"/>
        <w:bottom w:val="none" w:sz="0" w:space="0" w:color="auto"/>
        <w:right w:val="none" w:sz="0" w:space="0" w:color="auto"/>
      </w:divBdr>
    </w:div>
    <w:div w:id="286013085">
      <w:bodyDiv w:val="1"/>
      <w:marLeft w:val="0"/>
      <w:marRight w:val="0"/>
      <w:marTop w:val="0"/>
      <w:marBottom w:val="0"/>
      <w:divBdr>
        <w:top w:val="none" w:sz="0" w:space="0" w:color="auto"/>
        <w:left w:val="none" w:sz="0" w:space="0" w:color="auto"/>
        <w:bottom w:val="none" w:sz="0" w:space="0" w:color="auto"/>
        <w:right w:val="none" w:sz="0" w:space="0" w:color="auto"/>
      </w:divBdr>
    </w:div>
    <w:div w:id="311717868">
      <w:bodyDiv w:val="1"/>
      <w:marLeft w:val="0"/>
      <w:marRight w:val="0"/>
      <w:marTop w:val="0"/>
      <w:marBottom w:val="0"/>
      <w:divBdr>
        <w:top w:val="none" w:sz="0" w:space="0" w:color="auto"/>
        <w:left w:val="none" w:sz="0" w:space="0" w:color="auto"/>
        <w:bottom w:val="none" w:sz="0" w:space="0" w:color="auto"/>
        <w:right w:val="none" w:sz="0" w:space="0" w:color="auto"/>
      </w:divBdr>
    </w:div>
    <w:div w:id="358436483">
      <w:bodyDiv w:val="1"/>
      <w:marLeft w:val="0"/>
      <w:marRight w:val="0"/>
      <w:marTop w:val="0"/>
      <w:marBottom w:val="0"/>
      <w:divBdr>
        <w:top w:val="none" w:sz="0" w:space="0" w:color="auto"/>
        <w:left w:val="none" w:sz="0" w:space="0" w:color="auto"/>
        <w:bottom w:val="none" w:sz="0" w:space="0" w:color="auto"/>
        <w:right w:val="none" w:sz="0" w:space="0" w:color="auto"/>
      </w:divBdr>
    </w:div>
    <w:div w:id="384565668">
      <w:bodyDiv w:val="1"/>
      <w:marLeft w:val="0"/>
      <w:marRight w:val="0"/>
      <w:marTop w:val="0"/>
      <w:marBottom w:val="0"/>
      <w:divBdr>
        <w:top w:val="none" w:sz="0" w:space="0" w:color="auto"/>
        <w:left w:val="none" w:sz="0" w:space="0" w:color="auto"/>
        <w:bottom w:val="none" w:sz="0" w:space="0" w:color="auto"/>
        <w:right w:val="none" w:sz="0" w:space="0" w:color="auto"/>
      </w:divBdr>
    </w:div>
    <w:div w:id="393890949">
      <w:bodyDiv w:val="1"/>
      <w:marLeft w:val="0"/>
      <w:marRight w:val="0"/>
      <w:marTop w:val="0"/>
      <w:marBottom w:val="0"/>
      <w:divBdr>
        <w:top w:val="none" w:sz="0" w:space="0" w:color="auto"/>
        <w:left w:val="none" w:sz="0" w:space="0" w:color="auto"/>
        <w:bottom w:val="none" w:sz="0" w:space="0" w:color="auto"/>
        <w:right w:val="none" w:sz="0" w:space="0" w:color="auto"/>
      </w:divBdr>
    </w:div>
    <w:div w:id="471220519">
      <w:bodyDiv w:val="1"/>
      <w:marLeft w:val="0"/>
      <w:marRight w:val="0"/>
      <w:marTop w:val="0"/>
      <w:marBottom w:val="0"/>
      <w:divBdr>
        <w:top w:val="none" w:sz="0" w:space="0" w:color="auto"/>
        <w:left w:val="none" w:sz="0" w:space="0" w:color="auto"/>
        <w:bottom w:val="none" w:sz="0" w:space="0" w:color="auto"/>
        <w:right w:val="none" w:sz="0" w:space="0" w:color="auto"/>
      </w:divBdr>
    </w:div>
    <w:div w:id="548036175">
      <w:bodyDiv w:val="1"/>
      <w:marLeft w:val="0"/>
      <w:marRight w:val="0"/>
      <w:marTop w:val="0"/>
      <w:marBottom w:val="0"/>
      <w:divBdr>
        <w:top w:val="none" w:sz="0" w:space="0" w:color="auto"/>
        <w:left w:val="none" w:sz="0" w:space="0" w:color="auto"/>
        <w:bottom w:val="none" w:sz="0" w:space="0" w:color="auto"/>
        <w:right w:val="none" w:sz="0" w:space="0" w:color="auto"/>
      </w:divBdr>
      <w:divsChild>
        <w:div w:id="305621624">
          <w:marLeft w:val="0"/>
          <w:marRight w:val="0"/>
          <w:marTop w:val="0"/>
          <w:marBottom w:val="0"/>
          <w:divBdr>
            <w:top w:val="none" w:sz="0" w:space="0" w:color="auto"/>
            <w:left w:val="none" w:sz="0" w:space="0" w:color="auto"/>
            <w:bottom w:val="none" w:sz="0" w:space="0" w:color="auto"/>
            <w:right w:val="none" w:sz="0" w:space="0" w:color="auto"/>
          </w:divBdr>
          <w:divsChild>
            <w:div w:id="627852980">
              <w:marLeft w:val="0"/>
              <w:marRight w:val="0"/>
              <w:marTop w:val="0"/>
              <w:marBottom w:val="0"/>
              <w:divBdr>
                <w:top w:val="none" w:sz="0" w:space="0" w:color="auto"/>
                <w:left w:val="none" w:sz="0" w:space="0" w:color="auto"/>
                <w:bottom w:val="none" w:sz="0" w:space="0" w:color="auto"/>
                <w:right w:val="none" w:sz="0" w:space="0" w:color="auto"/>
              </w:divBdr>
              <w:divsChild>
                <w:div w:id="2062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0803">
      <w:bodyDiv w:val="1"/>
      <w:marLeft w:val="0"/>
      <w:marRight w:val="0"/>
      <w:marTop w:val="0"/>
      <w:marBottom w:val="0"/>
      <w:divBdr>
        <w:top w:val="none" w:sz="0" w:space="0" w:color="auto"/>
        <w:left w:val="none" w:sz="0" w:space="0" w:color="auto"/>
        <w:bottom w:val="none" w:sz="0" w:space="0" w:color="auto"/>
        <w:right w:val="none" w:sz="0" w:space="0" w:color="auto"/>
      </w:divBdr>
    </w:div>
    <w:div w:id="601576222">
      <w:bodyDiv w:val="1"/>
      <w:marLeft w:val="0"/>
      <w:marRight w:val="0"/>
      <w:marTop w:val="0"/>
      <w:marBottom w:val="0"/>
      <w:divBdr>
        <w:top w:val="none" w:sz="0" w:space="0" w:color="auto"/>
        <w:left w:val="none" w:sz="0" w:space="0" w:color="auto"/>
        <w:bottom w:val="none" w:sz="0" w:space="0" w:color="auto"/>
        <w:right w:val="none" w:sz="0" w:space="0" w:color="auto"/>
      </w:divBdr>
    </w:div>
    <w:div w:id="606501713">
      <w:bodyDiv w:val="1"/>
      <w:marLeft w:val="0"/>
      <w:marRight w:val="0"/>
      <w:marTop w:val="0"/>
      <w:marBottom w:val="0"/>
      <w:divBdr>
        <w:top w:val="none" w:sz="0" w:space="0" w:color="auto"/>
        <w:left w:val="none" w:sz="0" w:space="0" w:color="auto"/>
        <w:bottom w:val="none" w:sz="0" w:space="0" w:color="auto"/>
        <w:right w:val="none" w:sz="0" w:space="0" w:color="auto"/>
      </w:divBdr>
    </w:div>
    <w:div w:id="620065445">
      <w:bodyDiv w:val="1"/>
      <w:marLeft w:val="0"/>
      <w:marRight w:val="0"/>
      <w:marTop w:val="0"/>
      <w:marBottom w:val="0"/>
      <w:divBdr>
        <w:top w:val="none" w:sz="0" w:space="0" w:color="auto"/>
        <w:left w:val="none" w:sz="0" w:space="0" w:color="auto"/>
        <w:bottom w:val="none" w:sz="0" w:space="0" w:color="auto"/>
        <w:right w:val="none" w:sz="0" w:space="0" w:color="auto"/>
      </w:divBdr>
      <w:divsChild>
        <w:div w:id="1311057046">
          <w:marLeft w:val="0"/>
          <w:marRight w:val="0"/>
          <w:marTop w:val="0"/>
          <w:marBottom w:val="0"/>
          <w:divBdr>
            <w:top w:val="none" w:sz="0" w:space="0" w:color="auto"/>
            <w:left w:val="none" w:sz="0" w:space="0" w:color="auto"/>
            <w:bottom w:val="none" w:sz="0" w:space="0" w:color="auto"/>
            <w:right w:val="none" w:sz="0" w:space="0" w:color="auto"/>
          </w:divBdr>
          <w:divsChild>
            <w:div w:id="1144201714">
              <w:marLeft w:val="0"/>
              <w:marRight w:val="0"/>
              <w:marTop w:val="0"/>
              <w:marBottom w:val="0"/>
              <w:divBdr>
                <w:top w:val="none" w:sz="0" w:space="0" w:color="auto"/>
                <w:left w:val="none" w:sz="0" w:space="0" w:color="auto"/>
                <w:bottom w:val="none" w:sz="0" w:space="0" w:color="auto"/>
                <w:right w:val="none" w:sz="0" w:space="0" w:color="auto"/>
              </w:divBdr>
              <w:divsChild>
                <w:div w:id="7074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3160">
      <w:bodyDiv w:val="1"/>
      <w:marLeft w:val="0"/>
      <w:marRight w:val="0"/>
      <w:marTop w:val="0"/>
      <w:marBottom w:val="0"/>
      <w:divBdr>
        <w:top w:val="none" w:sz="0" w:space="0" w:color="auto"/>
        <w:left w:val="none" w:sz="0" w:space="0" w:color="auto"/>
        <w:bottom w:val="none" w:sz="0" w:space="0" w:color="auto"/>
        <w:right w:val="none" w:sz="0" w:space="0" w:color="auto"/>
      </w:divBdr>
      <w:divsChild>
        <w:div w:id="1054965573">
          <w:marLeft w:val="0"/>
          <w:marRight w:val="0"/>
          <w:marTop w:val="0"/>
          <w:marBottom w:val="0"/>
          <w:divBdr>
            <w:top w:val="none" w:sz="0" w:space="0" w:color="auto"/>
            <w:left w:val="none" w:sz="0" w:space="0" w:color="auto"/>
            <w:bottom w:val="none" w:sz="0" w:space="0" w:color="auto"/>
            <w:right w:val="none" w:sz="0" w:space="0" w:color="auto"/>
          </w:divBdr>
          <w:divsChild>
            <w:div w:id="1372851139">
              <w:marLeft w:val="0"/>
              <w:marRight w:val="0"/>
              <w:marTop w:val="0"/>
              <w:marBottom w:val="0"/>
              <w:divBdr>
                <w:top w:val="none" w:sz="0" w:space="0" w:color="auto"/>
                <w:left w:val="none" w:sz="0" w:space="0" w:color="auto"/>
                <w:bottom w:val="none" w:sz="0" w:space="0" w:color="auto"/>
                <w:right w:val="none" w:sz="0" w:space="0" w:color="auto"/>
              </w:divBdr>
              <w:divsChild>
                <w:div w:id="18252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3524">
      <w:bodyDiv w:val="1"/>
      <w:marLeft w:val="0"/>
      <w:marRight w:val="0"/>
      <w:marTop w:val="0"/>
      <w:marBottom w:val="0"/>
      <w:divBdr>
        <w:top w:val="none" w:sz="0" w:space="0" w:color="auto"/>
        <w:left w:val="none" w:sz="0" w:space="0" w:color="auto"/>
        <w:bottom w:val="none" w:sz="0" w:space="0" w:color="auto"/>
        <w:right w:val="none" w:sz="0" w:space="0" w:color="auto"/>
      </w:divBdr>
    </w:div>
    <w:div w:id="885416185">
      <w:bodyDiv w:val="1"/>
      <w:marLeft w:val="0"/>
      <w:marRight w:val="0"/>
      <w:marTop w:val="0"/>
      <w:marBottom w:val="0"/>
      <w:divBdr>
        <w:top w:val="none" w:sz="0" w:space="0" w:color="auto"/>
        <w:left w:val="none" w:sz="0" w:space="0" w:color="auto"/>
        <w:bottom w:val="none" w:sz="0" w:space="0" w:color="auto"/>
        <w:right w:val="none" w:sz="0" w:space="0" w:color="auto"/>
      </w:divBdr>
    </w:div>
    <w:div w:id="889651287">
      <w:bodyDiv w:val="1"/>
      <w:marLeft w:val="0"/>
      <w:marRight w:val="0"/>
      <w:marTop w:val="0"/>
      <w:marBottom w:val="0"/>
      <w:divBdr>
        <w:top w:val="none" w:sz="0" w:space="0" w:color="auto"/>
        <w:left w:val="none" w:sz="0" w:space="0" w:color="auto"/>
        <w:bottom w:val="none" w:sz="0" w:space="0" w:color="auto"/>
        <w:right w:val="none" w:sz="0" w:space="0" w:color="auto"/>
      </w:divBdr>
    </w:div>
    <w:div w:id="923075138">
      <w:bodyDiv w:val="1"/>
      <w:marLeft w:val="0"/>
      <w:marRight w:val="0"/>
      <w:marTop w:val="0"/>
      <w:marBottom w:val="0"/>
      <w:divBdr>
        <w:top w:val="none" w:sz="0" w:space="0" w:color="auto"/>
        <w:left w:val="none" w:sz="0" w:space="0" w:color="auto"/>
        <w:bottom w:val="none" w:sz="0" w:space="0" w:color="auto"/>
        <w:right w:val="none" w:sz="0" w:space="0" w:color="auto"/>
      </w:divBdr>
    </w:div>
    <w:div w:id="991175591">
      <w:bodyDiv w:val="1"/>
      <w:marLeft w:val="0"/>
      <w:marRight w:val="0"/>
      <w:marTop w:val="0"/>
      <w:marBottom w:val="0"/>
      <w:divBdr>
        <w:top w:val="none" w:sz="0" w:space="0" w:color="auto"/>
        <w:left w:val="none" w:sz="0" w:space="0" w:color="auto"/>
        <w:bottom w:val="none" w:sz="0" w:space="0" w:color="auto"/>
        <w:right w:val="none" w:sz="0" w:space="0" w:color="auto"/>
      </w:divBdr>
    </w:div>
    <w:div w:id="1088190665">
      <w:bodyDiv w:val="1"/>
      <w:marLeft w:val="0"/>
      <w:marRight w:val="0"/>
      <w:marTop w:val="0"/>
      <w:marBottom w:val="0"/>
      <w:divBdr>
        <w:top w:val="none" w:sz="0" w:space="0" w:color="auto"/>
        <w:left w:val="none" w:sz="0" w:space="0" w:color="auto"/>
        <w:bottom w:val="none" w:sz="0" w:space="0" w:color="auto"/>
        <w:right w:val="none" w:sz="0" w:space="0" w:color="auto"/>
      </w:divBdr>
    </w:div>
    <w:div w:id="1159152151">
      <w:bodyDiv w:val="1"/>
      <w:marLeft w:val="0"/>
      <w:marRight w:val="0"/>
      <w:marTop w:val="0"/>
      <w:marBottom w:val="0"/>
      <w:divBdr>
        <w:top w:val="none" w:sz="0" w:space="0" w:color="auto"/>
        <w:left w:val="none" w:sz="0" w:space="0" w:color="auto"/>
        <w:bottom w:val="none" w:sz="0" w:space="0" w:color="auto"/>
        <w:right w:val="none" w:sz="0" w:space="0" w:color="auto"/>
      </w:divBdr>
    </w:div>
    <w:div w:id="1168322490">
      <w:bodyDiv w:val="1"/>
      <w:marLeft w:val="0"/>
      <w:marRight w:val="0"/>
      <w:marTop w:val="0"/>
      <w:marBottom w:val="0"/>
      <w:divBdr>
        <w:top w:val="none" w:sz="0" w:space="0" w:color="auto"/>
        <w:left w:val="none" w:sz="0" w:space="0" w:color="auto"/>
        <w:bottom w:val="none" w:sz="0" w:space="0" w:color="auto"/>
        <w:right w:val="none" w:sz="0" w:space="0" w:color="auto"/>
      </w:divBdr>
    </w:div>
    <w:div w:id="1214267629">
      <w:bodyDiv w:val="1"/>
      <w:marLeft w:val="0"/>
      <w:marRight w:val="0"/>
      <w:marTop w:val="0"/>
      <w:marBottom w:val="0"/>
      <w:divBdr>
        <w:top w:val="none" w:sz="0" w:space="0" w:color="auto"/>
        <w:left w:val="none" w:sz="0" w:space="0" w:color="auto"/>
        <w:bottom w:val="none" w:sz="0" w:space="0" w:color="auto"/>
        <w:right w:val="none" w:sz="0" w:space="0" w:color="auto"/>
      </w:divBdr>
      <w:divsChild>
        <w:div w:id="913516145">
          <w:marLeft w:val="0"/>
          <w:marRight w:val="0"/>
          <w:marTop w:val="0"/>
          <w:marBottom w:val="0"/>
          <w:divBdr>
            <w:top w:val="none" w:sz="0" w:space="0" w:color="auto"/>
            <w:left w:val="none" w:sz="0" w:space="0" w:color="auto"/>
            <w:bottom w:val="none" w:sz="0" w:space="0" w:color="auto"/>
            <w:right w:val="none" w:sz="0" w:space="0" w:color="auto"/>
          </w:divBdr>
        </w:div>
      </w:divsChild>
    </w:div>
    <w:div w:id="1233471520">
      <w:bodyDiv w:val="1"/>
      <w:marLeft w:val="0"/>
      <w:marRight w:val="0"/>
      <w:marTop w:val="0"/>
      <w:marBottom w:val="0"/>
      <w:divBdr>
        <w:top w:val="none" w:sz="0" w:space="0" w:color="auto"/>
        <w:left w:val="none" w:sz="0" w:space="0" w:color="auto"/>
        <w:bottom w:val="none" w:sz="0" w:space="0" w:color="auto"/>
        <w:right w:val="none" w:sz="0" w:space="0" w:color="auto"/>
      </w:divBdr>
      <w:divsChild>
        <w:div w:id="1104039543">
          <w:marLeft w:val="0"/>
          <w:marRight w:val="0"/>
          <w:marTop w:val="0"/>
          <w:marBottom w:val="0"/>
          <w:divBdr>
            <w:top w:val="none" w:sz="0" w:space="0" w:color="auto"/>
            <w:left w:val="none" w:sz="0" w:space="0" w:color="auto"/>
            <w:bottom w:val="none" w:sz="0" w:space="0" w:color="auto"/>
            <w:right w:val="none" w:sz="0" w:space="0" w:color="auto"/>
          </w:divBdr>
        </w:div>
      </w:divsChild>
    </w:div>
    <w:div w:id="1237280064">
      <w:bodyDiv w:val="1"/>
      <w:marLeft w:val="0"/>
      <w:marRight w:val="0"/>
      <w:marTop w:val="0"/>
      <w:marBottom w:val="0"/>
      <w:divBdr>
        <w:top w:val="none" w:sz="0" w:space="0" w:color="auto"/>
        <w:left w:val="none" w:sz="0" w:space="0" w:color="auto"/>
        <w:bottom w:val="none" w:sz="0" w:space="0" w:color="auto"/>
        <w:right w:val="none" w:sz="0" w:space="0" w:color="auto"/>
      </w:divBdr>
    </w:div>
    <w:div w:id="1255438161">
      <w:bodyDiv w:val="1"/>
      <w:marLeft w:val="0"/>
      <w:marRight w:val="0"/>
      <w:marTop w:val="0"/>
      <w:marBottom w:val="0"/>
      <w:divBdr>
        <w:top w:val="none" w:sz="0" w:space="0" w:color="auto"/>
        <w:left w:val="none" w:sz="0" w:space="0" w:color="auto"/>
        <w:bottom w:val="none" w:sz="0" w:space="0" w:color="auto"/>
        <w:right w:val="none" w:sz="0" w:space="0" w:color="auto"/>
      </w:divBdr>
    </w:div>
    <w:div w:id="1291327631">
      <w:bodyDiv w:val="1"/>
      <w:marLeft w:val="0"/>
      <w:marRight w:val="0"/>
      <w:marTop w:val="0"/>
      <w:marBottom w:val="0"/>
      <w:divBdr>
        <w:top w:val="none" w:sz="0" w:space="0" w:color="auto"/>
        <w:left w:val="none" w:sz="0" w:space="0" w:color="auto"/>
        <w:bottom w:val="none" w:sz="0" w:space="0" w:color="auto"/>
        <w:right w:val="none" w:sz="0" w:space="0" w:color="auto"/>
      </w:divBdr>
    </w:div>
    <w:div w:id="1328630604">
      <w:bodyDiv w:val="1"/>
      <w:marLeft w:val="0"/>
      <w:marRight w:val="0"/>
      <w:marTop w:val="0"/>
      <w:marBottom w:val="0"/>
      <w:divBdr>
        <w:top w:val="none" w:sz="0" w:space="0" w:color="auto"/>
        <w:left w:val="none" w:sz="0" w:space="0" w:color="auto"/>
        <w:bottom w:val="none" w:sz="0" w:space="0" w:color="auto"/>
        <w:right w:val="none" w:sz="0" w:space="0" w:color="auto"/>
      </w:divBdr>
    </w:div>
    <w:div w:id="1329594882">
      <w:bodyDiv w:val="1"/>
      <w:marLeft w:val="0"/>
      <w:marRight w:val="0"/>
      <w:marTop w:val="0"/>
      <w:marBottom w:val="0"/>
      <w:divBdr>
        <w:top w:val="none" w:sz="0" w:space="0" w:color="auto"/>
        <w:left w:val="none" w:sz="0" w:space="0" w:color="auto"/>
        <w:bottom w:val="none" w:sz="0" w:space="0" w:color="auto"/>
        <w:right w:val="none" w:sz="0" w:space="0" w:color="auto"/>
      </w:divBdr>
    </w:div>
    <w:div w:id="1384212677">
      <w:bodyDiv w:val="1"/>
      <w:marLeft w:val="0"/>
      <w:marRight w:val="0"/>
      <w:marTop w:val="0"/>
      <w:marBottom w:val="0"/>
      <w:divBdr>
        <w:top w:val="none" w:sz="0" w:space="0" w:color="auto"/>
        <w:left w:val="none" w:sz="0" w:space="0" w:color="auto"/>
        <w:bottom w:val="none" w:sz="0" w:space="0" w:color="auto"/>
        <w:right w:val="none" w:sz="0" w:space="0" w:color="auto"/>
      </w:divBdr>
    </w:div>
    <w:div w:id="1457985502">
      <w:bodyDiv w:val="1"/>
      <w:marLeft w:val="0"/>
      <w:marRight w:val="0"/>
      <w:marTop w:val="0"/>
      <w:marBottom w:val="0"/>
      <w:divBdr>
        <w:top w:val="none" w:sz="0" w:space="0" w:color="auto"/>
        <w:left w:val="none" w:sz="0" w:space="0" w:color="auto"/>
        <w:bottom w:val="none" w:sz="0" w:space="0" w:color="auto"/>
        <w:right w:val="none" w:sz="0" w:space="0" w:color="auto"/>
      </w:divBdr>
    </w:div>
    <w:div w:id="1492482564">
      <w:bodyDiv w:val="1"/>
      <w:marLeft w:val="0"/>
      <w:marRight w:val="0"/>
      <w:marTop w:val="0"/>
      <w:marBottom w:val="0"/>
      <w:divBdr>
        <w:top w:val="none" w:sz="0" w:space="0" w:color="auto"/>
        <w:left w:val="none" w:sz="0" w:space="0" w:color="auto"/>
        <w:bottom w:val="none" w:sz="0" w:space="0" w:color="auto"/>
        <w:right w:val="none" w:sz="0" w:space="0" w:color="auto"/>
      </w:divBdr>
    </w:div>
    <w:div w:id="1557862168">
      <w:bodyDiv w:val="1"/>
      <w:marLeft w:val="0"/>
      <w:marRight w:val="0"/>
      <w:marTop w:val="0"/>
      <w:marBottom w:val="0"/>
      <w:divBdr>
        <w:top w:val="none" w:sz="0" w:space="0" w:color="auto"/>
        <w:left w:val="none" w:sz="0" w:space="0" w:color="auto"/>
        <w:bottom w:val="none" w:sz="0" w:space="0" w:color="auto"/>
        <w:right w:val="none" w:sz="0" w:space="0" w:color="auto"/>
      </w:divBdr>
    </w:div>
    <w:div w:id="1576358479">
      <w:bodyDiv w:val="1"/>
      <w:marLeft w:val="0"/>
      <w:marRight w:val="0"/>
      <w:marTop w:val="0"/>
      <w:marBottom w:val="0"/>
      <w:divBdr>
        <w:top w:val="none" w:sz="0" w:space="0" w:color="auto"/>
        <w:left w:val="none" w:sz="0" w:space="0" w:color="auto"/>
        <w:bottom w:val="none" w:sz="0" w:space="0" w:color="auto"/>
        <w:right w:val="none" w:sz="0" w:space="0" w:color="auto"/>
      </w:divBdr>
    </w:div>
    <w:div w:id="1598250371">
      <w:bodyDiv w:val="1"/>
      <w:marLeft w:val="0"/>
      <w:marRight w:val="0"/>
      <w:marTop w:val="0"/>
      <w:marBottom w:val="0"/>
      <w:divBdr>
        <w:top w:val="none" w:sz="0" w:space="0" w:color="auto"/>
        <w:left w:val="none" w:sz="0" w:space="0" w:color="auto"/>
        <w:bottom w:val="none" w:sz="0" w:space="0" w:color="auto"/>
        <w:right w:val="none" w:sz="0" w:space="0" w:color="auto"/>
      </w:divBdr>
    </w:div>
    <w:div w:id="1822188321">
      <w:bodyDiv w:val="1"/>
      <w:marLeft w:val="0"/>
      <w:marRight w:val="0"/>
      <w:marTop w:val="0"/>
      <w:marBottom w:val="0"/>
      <w:divBdr>
        <w:top w:val="none" w:sz="0" w:space="0" w:color="auto"/>
        <w:left w:val="none" w:sz="0" w:space="0" w:color="auto"/>
        <w:bottom w:val="none" w:sz="0" w:space="0" w:color="auto"/>
        <w:right w:val="none" w:sz="0" w:space="0" w:color="auto"/>
      </w:divBdr>
    </w:div>
    <w:div w:id="1823155009">
      <w:bodyDiv w:val="1"/>
      <w:marLeft w:val="0"/>
      <w:marRight w:val="0"/>
      <w:marTop w:val="0"/>
      <w:marBottom w:val="0"/>
      <w:divBdr>
        <w:top w:val="none" w:sz="0" w:space="0" w:color="auto"/>
        <w:left w:val="none" w:sz="0" w:space="0" w:color="auto"/>
        <w:bottom w:val="none" w:sz="0" w:space="0" w:color="auto"/>
        <w:right w:val="none" w:sz="0" w:space="0" w:color="auto"/>
      </w:divBdr>
    </w:div>
    <w:div w:id="1837381327">
      <w:bodyDiv w:val="1"/>
      <w:marLeft w:val="0"/>
      <w:marRight w:val="0"/>
      <w:marTop w:val="0"/>
      <w:marBottom w:val="0"/>
      <w:divBdr>
        <w:top w:val="none" w:sz="0" w:space="0" w:color="auto"/>
        <w:left w:val="none" w:sz="0" w:space="0" w:color="auto"/>
        <w:bottom w:val="none" w:sz="0" w:space="0" w:color="auto"/>
        <w:right w:val="none" w:sz="0" w:space="0" w:color="auto"/>
      </w:divBdr>
    </w:div>
    <w:div w:id="1899976662">
      <w:bodyDiv w:val="1"/>
      <w:marLeft w:val="0"/>
      <w:marRight w:val="0"/>
      <w:marTop w:val="0"/>
      <w:marBottom w:val="0"/>
      <w:divBdr>
        <w:top w:val="none" w:sz="0" w:space="0" w:color="auto"/>
        <w:left w:val="none" w:sz="0" w:space="0" w:color="auto"/>
        <w:bottom w:val="none" w:sz="0" w:space="0" w:color="auto"/>
        <w:right w:val="none" w:sz="0" w:space="0" w:color="auto"/>
      </w:divBdr>
    </w:div>
    <w:div w:id="1974824174">
      <w:bodyDiv w:val="1"/>
      <w:marLeft w:val="0"/>
      <w:marRight w:val="0"/>
      <w:marTop w:val="0"/>
      <w:marBottom w:val="0"/>
      <w:divBdr>
        <w:top w:val="none" w:sz="0" w:space="0" w:color="auto"/>
        <w:left w:val="none" w:sz="0" w:space="0" w:color="auto"/>
        <w:bottom w:val="none" w:sz="0" w:space="0" w:color="auto"/>
        <w:right w:val="none" w:sz="0" w:space="0" w:color="auto"/>
      </w:divBdr>
    </w:div>
    <w:div w:id="21454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220027221100254" TargetMode="External"/><Relationship Id="rId13" Type="http://schemas.openxmlformats.org/officeDocument/2006/relationships/hyperlink" Target="mailto:alexandre.debs@yale.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tionalinterest.org/feature/5-reasons-why-saudi-oil-attacks-won%E2%80%99t-lead-war-iran-8209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ex.coppock@yal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736700.2019.1706822" TargetMode="External"/><Relationship Id="rId5" Type="http://schemas.openxmlformats.org/officeDocument/2006/relationships/webSettings" Target="webSettings.xml"/><Relationship Id="rId15" Type="http://schemas.openxmlformats.org/officeDocument/2006/relationships/hyperlink" Target="mailto:todd.sechser@virginia.edu" TargetMode="External"/><Relationship Id="rId10" Type="http://schemas.openxmlformats.org/officeDocument/2006/relationships/hyperlink" Target="https://doi.org/10.1080/00963402.2020.177837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1162/isec_c_00396" TargetMode="External"/><Relationship Id="rId14" Type="http://schemas.openxmlformats.org/officeDocument/2006/relationships/hyperlink" Target="mailto:jason.lyall@dartmouth.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mallison.com" TargetMode="External"/><Relationship Id="rId1" Type="http://schemas.openxmlformats.org/officeDocument/2006/relationships/hyperlink" Target="mailto:david_allison@hk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F16D-CE2B-B14F-93CC-D8ABBE9C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DeBaroncelli</dc:creator>
  <cp:keywords/>
  <dc:description/>
  <cp:lastModifiedBy>David M Allison</cp:lastModifiedBy>
  <cp:revision>3</cp:revision>
  <cp:lastPrinted>2021-11-15T18:31:00Z</cp:lastPrinted>
  <dcterms:created xsi:type="dcterms:W3CDTF">2022-09-08T20:50:00Z</dcterms:created>
  <dcterms:modified xsi:type="dcterms:W3CDTF">2022-09-08T21:01:00Z</dcterms:modified>
</cp:coreProperties>
</file>